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2F8A" w14:textId="77777777" w:rsidR="00781A41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0B6884F2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43C0FA27" w14:textId="77777777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FB229E">
        <w:rPr>
          <w:b/>
        </w:rPr>
        <w:t xml:space="preserve">Programa poticanja gospodarstva na području Općine Sirač </w:t>
      </w:r>
    </w:p>
    <w:p w14:paraId="5D498A84" w14:textId="77777777" w:rsidR="004C2B95" w:rsidRDefault="004C2B95" w:rsidP="004C2B95">
      <w:pPr>
        <w:jc w:val="center"/>
        <w:rPr>
          <w:b/>
        </w:rPr>
      </w:pPr>
    </w:p>
    <w:p w14:paraId="6953CB22" w14:textId="7778C2BF" w:rsidR="00781A41" w:rsidRDefault="00432DFF" w:rsidP="00432DFF">
      <w:pPr>
        <w:spacing w:line="282" w:lineRule="exact"/>
        <w:ind w:firstLine="708"/>
        <w:jc w:val="both"/>
        <w:rPr>
          <w:lang w:eastAsia="ar-SA"/>
        </w:rPr>
      </w:pPr>
      <w:r w:rsidRPr="00563399">
        <w:rPr>
          <w:bCs/>
        </w:rPr>
        <w:t>Zakonska osnova za donošenje ov</w:t>
      </w:r>
      <w:r>
        <w:rPr>
          <w:bCs/>
        </w:rPr>
        <w:t xml:space="preserve">og Programa sadržana je u članku </w:t>
      </w:r>
      <w:r w:rsidRPr="007E6913">
        <w:t>11. Zakona o poticanju razvoja malog gospodarstva (</w:t>
      </w:r>
      <w:r>
        <w:t>»</w:t>
      </w:r>
      <w:r w:rsidRPr="007E6913">
        <w:t>Narodne novine</w:t>
      </w:r>
      <w:r>
        <w:t>«</w:t>
      </w:r>
      <w:r w:rsidRPr="007E6913">
        <w:t xml:space="preserve">, broj 29/02, 63/07, 53/12, 56/13, 121/16), </w:t>
      </w:r>
      <w:r>
        <w:t>odredbama</w:t>
      </w:r>
      <w:r w:rsidRPr="007E6913">
        <w:t xml:space="preserve"> Zakona o državnim potporama (</w:t>
      </w:r>
      <w:r>
        <w:t>»</w:t>
      </w:r>
      <w:r w:rsidRPr="007E6913">
        <w:t>Narodne novine</w:t>
      </w:r>
      <w:r>
        <w:t>«</w:t>
      </w:r>
      <w:r w:rsidRPr="007E6913">
        <w:t>, broj 47/14, 69/17)</w:t>
      </w:r>
      <w:r>
        <w:t xml:space="preserve"> i</w:t>
      </w:r>
      <w:r w:rsidRPr="007E6913">
        <w:t xml:space="preserve"> člank</w:t>
      </w:r>
      <w:r>
        <w:t>u</w:t>
      </w:r>
      <w:r w:rsidRPr="007E6913">
        <w:t xml:space="preserve"> 3</w:t>
      </w:r>
      <w:r w:rsidRPr="007E6913">
        <w:rPr>
          <w:lang w:eastAsia="ar-SA"/>
        </w:rPr>
        <w:t>2</w:t>
      </w:r>
      <w:r w:rsidRPr="00AF7CFB">
        <w:rPr>
          <w:lang w:eastAsia="ar-SA"/>
        </w:rPr>
        <w:t>. Statuta Općine Sirač (</w:t>
      </w:r>
      <w:r>
        <w:rPr>
          <w:lang w:eastAsia="ar-SA"/>
        </w:rPr>
        <w:t>»</w:t>
      </w:r>
      <w:r w:rsidRPr="00AF7CFB">
        <w:rPr>
          <w:lang w:eastAsia="ar-SA"/>
        </w:rPr>
        <w:t>Županijski glasnik Bjelovarsko-bilogorske županije</w:t>
      </w:r>
      <w:r>
        <w:rPr>
          <w:lang w:eastAsia="ar-SA"/>
        </w:rPr>
        <w:t>«</w:t>
      </w:r>
      <w:r w:rsidRPr="00AF7CFB">
        <w:rPr>
          <w:lang w:eastAsia="ar-SA"/>
        </w:rPr>
        <w:t>, broj 19/09, 06/10, 03/13, 01/18, 03/21)</w:t>
      </w:r>
      <w:r>
        <w:rPr>
          <w:lang w:eastAsia="ar-SA"/>
        </w:rPr>
        <w:t>.</w:t>
      </w:r>
    </w:p>
    <w:p w14:paraId="6ED41A90" w14:textId="77777777" w:rsidR="00432DFF" w:rsidRDefault="00432DFF" w:rsidP="00432DFF">
      <w:pPr>
        <w:spacing w:line="282" w:lineRule="exact"/>
        <w:ind w:firstLine="708"/>
        <w:jc w:val="both"/>
      </w:pPr>
    </w:p>
    <w:p w14:paraId="4EA4C7BE" w14:textId="77777777" w:rsidR="00FB229E" w:rsidRDefault="00FB229E" w:rsidP="00FB229E">
      <w:pPr>
        <w:shd w:val="clear" w:color="auto" w:fill="FFFFFF"/>
        <w:ind w:firstLine="720"/>
        <w:jc w:val="both"/>
      </w:pPr>
      <w:r w:rsidRPr="00471830">
        <w:t xml:space="preserve">Programom poticanja gospodarstva na području Općine Sirač </w:t>
      </w:r>
      <w:r w:rsidR="004D3943">
        <w:t xml:space="preserve">definiraju se </w:t>
      </w:r>
      <w:r w:rsidRPr="00471830">
        <w:t>ciljevi</w:t>
      </w:r>
      <w:r w:rsidR="004D3943">
        <w:t xml:space="preserve">, uvjeti i postupci za dodjelu </w:t>
      </w:r>
      <w:r w:rsidRPr="00471830">
        <w:t>potpor</w:t>
      </w:r>
      <w:r w:rsidR="004D3943">
        <w:t>a</w:t>
      </w:r>
      <w:r w:rsidRPr="00471830">
        <w:t xml:space="preserve"> male vrijednosti.</w:t>
      </w:r>
    </w:p>
    <w:p w14:paraId="228FAF8C" w14:textId="79B81039" w:rsidR="004D3943" w:rsidRPr="005158A3" w:rsidRDefault="005158A3" w:rsidP="004D3943">
      <w:pPr>
        <w:shd w:val="clear" w:color="auto" w:fill="FFFFFF"/>
        <w:ind w:firstLine="720"/>
        <w:jc w:val="both"/>
      </w:pPr>
      <w:r w:rsidRPr="005158A3">
        <w:t xml:space="preserve">Program predstavlja akt na temelju kojeg se dodjeljuju potpore male vrijednosti u smislu Uredbe Komisije (EU) 2023/2831 od 13. prosinca 2023. o primjeni članaka 107. i 108. Ugovora o funkcioniranju Europske unije na de </w:t>
      </w:r>
      <w:proofErr w:type="spellStart"/>
      <w:r w:rsidRPr="005158A3">
        <w:t>minimis</w:t>
      </w:r>
      <w:proofErr w:type="spellEnd"/>
      <w:r w:rsidRPr="005158A3">
        <w:t xml:space="preserve"> potpore (Službeni list Europske unije, L 2023/2831, 15.12.2023.),  u daljnjem tekstu de </w:t>
      </w:r>
      <w:proofErr w:type="spellStart"/>
      <w:r w:rsidRPr="005158A3">
        <w:t>minimis</w:t>
      </w:r>
      <w:proofErr w:type="spellEnd"/>
      <w:r w:rsidRPr="005158A3">
        <w:t xml:space="preserve"> Uredba.</w:t>
      </w:r>
    </w:p>
    <w:p w14:paraId="7D4E5A6F" w14:textId="77777777" w:rsidR="00FB229E" w:rsidRDefault="00FB229E" w:rsidP="00FB229E">
      <w:pPr>
        <w:shd w:val="clear" w:color="auto" w:fill="FFFFFF"/>
        <w:ind w:firstLine="708"/>
        <w:jc w:val="both"/>
      </w:pPr>
      <w:r w:rsidRPr="00471830">
        <w:t>Svrha Programa je poticanje gospodarstva na području Općine Sirač s ciljem jačanja poduzetništva i stvaranja uvjeta za pozitivnu poduzetničku klimu koja pridonosi ukupnom gospodarskom i društvenom razvoj</w:t>
      </w:r>
      <w:r>
        <w:t>u</w:t>
      </w:r>
      <w:r w:rsidRPr="00471830">
        <w:t xml:space="preserve"> područja Općine Sirač.</w:t>
      </w:r>
    </w:p>
    <w:p w14:paraId="41F04697" w14:textId="77777777" w:rsidR="00FB229E" w:rsidRPr="00471830" w:rsidRDefault="00FB229E" w:rsidP="00FB229E">
      <w:pPr>
        <w:shd w:val="clear" w:color="auto" w:fill="FFFFFF"/>
        <w:ind w:firstLine="708"/>
        <w:jc w:val="both"/>
      </w:pPr>
      <w:r w:rsidRPr="00471830">
        <w:t>Ciljevi ovog Programa su jačanje konkurentnog nastupa poduzetnika na tržištu, povećanje investicijskih ulaganja poduzetnika uz rast zaposlenosti, te podizanje razine poduzetničkih znanja i vještina.</w:t>
      </w:r>
    </w:p>
    <w:p w14:paraId="39D0E8D8" w14:textId="77777777" w:rsidR="00FD334A" w:rsidRPr="00471830" w:rsidRDefault="00FD334A" w:rsidP="00FB229E">
      <w:pPr>
        <w:shd w:val="clear" w:color="auto" w:fill="FFFFFF"/>
        <w:ind w:firstLine="720"/>
        <w:jc w:val="both"/>
      </w:pPr>
    </w:p>
    <w:p w14:paraId="1E818614" w14:textId="77777777" w:rsidR="00FB229E" w:rsidRPr="004C1270" w:rsidRDefault="004D3943" w:rsidP="00FB229E">
      <w:pPr>
        <w:shd w:val="clear" w:color="auto" w:fill="FFFFFF"/>
        <w:ind w:firstLine="708"/>
      </w:pPr>
      <w:r>
        <w:t xml:space="preserve">Potpore za razvoj gospodarstva </w:t>
      </w:r>
      <w:r w:rsidR="00FB229E">
        <w:t xml:space="preserve">na području Općine Sirač su: </w:t>
      </w:r>
    </w:p>
    <w:p w14:paraId="6A017E69" w14:textId="0E8B7737" w:rsidR="004D3943" w:rsidRDefault="00FB229E" w:rsidP="00FB229E">
      <w:pPr>
        <w:shd w:val="clear" w:color="auto" w:fill="FFFFFF"/>
        <w:ind w:firstLine="360"/>
        <w:jc w:val="both"/>
      </w:pPr>
      <w:r>
        <w:t xml:space="preserve">- </w:t>
      </w:r>
      <w:r w:rsidRPr="00F0523C">
        <w:t>Jačanje konkurentnosti poduzetnika</w:t>
      </w:r>
      <w:r>
        <w:t xml:space="preserve"> unutar koje</w:t>
      </w:r>
      <w:r w:rsidR="00FD334A">
        <w:t>g</w:t>
      </w:r>
      <w:r>
        <w:t xml:space="preserve"> imamo </w:t>
      </w:r>
      <w:r w:rsidR="007E6589">
        <w:t>tri</w:t>
      </w:r>
      <w:r>
        <w:t xml:space="preserve"> </w:t>
      </w:r>
      <w:r w:rsidR="004D3943">
        <w:t>potpora</w:t>
      </w:r>
      <w:r>
        <w:t xml:space="preserve"> i to: Potpora za pokretanje gospodarskih aktivnosti poduzetnika početnika, Potpora za </w:t>
      </w:r>
      <w:r w:rsidR="00C13348">
        <w:t>razvoj poduzetništva</w:t>
      </w:r>
      <w:r>
        <w:t>, Potpora za izradu projektnih prijedloga za sufinanciranje iz fondova EU</w:t>
      </w:r>
      <w:r w:rsidR="00FD334A">
        <w:t xml:space="preserve"> </w:t>
      </w:r>
    </w:p>
    <w:p w14:paraId="0E0394C2" w14:textId="77777777" w:rsidR="00FB229E" w:rsidRDefault="00FB229E" w:rsidP="00FB229E">
      <w:pPr>
        <w:shd w:val="clear" w:color="auto" w:fill="FFFFFF"/>
        <w:ind w:firstLine="360"/>
        <w:jc w:val="both"/>
      </w:pPr>
      <w:bookmarkStart w:id="0" w:name="_Hlk26354308"/>
      <w:r>
        <w:t xml:space="preserve">- </w:t>
      </w:r>
      <w:r w:rsidRPr="004C1270">
        <w:t>Stručna i poduzetnička izobrazba</w:t>
      </w:r>
      <w:r>
        <w:t xml:space="preserve"> unutar koje imamo </w:t>
      </w:r>
      <w:r w:rsidR="004D3943">
        <w:t xml:space="preserve">Potporu </w:t>
      </w:r>
      <w:r>
        <w:t xml:space="preserve">za stručno obrazovanje i osposobljavanje, te polaganje stručnih i majstorskih ispita </w:t>
      </w:r>
    </w:p>
    <w:bookmarkEnd w:id="0"/>
    <w:p w14:paraId="3A6E9F9B" w14:textId="00E11B1E" w:rsidR="00FB229E" w:rsidRPr="004C1270" w:rsidRDefault="00C2467F" w:rsidP="00C2467F">
      <w:pPr>
        <w:shd w:val="clear" w:color="auto" w:fill="FFFFFF"/>
        <w:ind w:firstLine="360"/>
        <w:jc w:val="both"/>
      </w:pPr>
      <w:r>
        <w:t xml:space="preserve">-  </w:t>
      </w:r>
      <w:r w:rsidR="00FB229E" w:rsidRPr="004C1270">
        <w:t>Povećanje zapošljavanj</w:t>
      </w:r>
      <w:r w:rsidR="00FB229E">
        <w:t>a unutar koje</w:t>
      </w:r>
      <w:r>
        <w:t>g</w:t>
      </w:r>
      <w:r w:rsidR="00FB229E">
        <w:t xml:space="preserve"> imamo </w:t>
      </w:r>
      <w:r w:rsidR="00FB229E" w:rsidRPr="005F44A1">
        <w:t>Potpor</w:t>
      </w:r>
      <w:r w:rsidR="00E835AE">
        <w:t>u</w:t>
      </w:r>
      <w:r w:rsidR="00FB229E" w:rsidRPr="005F44A1">
        <w:t xml:space="preserve"> za zapošljavanje i samozapošljavanje</w:t>
      </w:r>
      <w:r>
        <w:t>.</w:t>
      </w:r>
      <w:r w:rsidR="00FB229E" w:rsidRPr="004C1270">
        <w:t xml:space="preserve"> </w:t>
      </w:r>
    </w:p>
    <w:p w14:paraId="40EDE1F0" w14:textId="77777777" w:rsidR="00FB229E" w:rsidRPr="00471830" w:rsidRDefault="00FB229E" w:rsidP="00FB229E">
      <w:pPr>
        <w:shd w:val="clear" w:color="auto" w:fill="FFFFFF"/>
        <w:ind w:firstLine="708"/>
        <w:jc w:val="both"/>
      </w:pPr>
    </w:p>
    <w:p w14:paraId="01018BDC" w14:textId="77777777" w:rsidR="00CF4301" w:rsidRDefault="00CF4301" w:rsidP="00995844">
      <w:pPr>
        <w:spacing w:line="0" w:lineRule="atLeast"/>
        <w:ind w:left="4" w:firstLine="704"/>
        <w:jc w:val="both"/>
      </w:pPr>
    </w:p>
    <w:p w14:paraId="335F17F7" w14:textId="3BAF8BC2" w:rsidR="00781A41" w:rsidRDefault="00FB229E" w:rsidP="00995844">
      <w:pPr>
        <w:spacing w:line="0" w:lineRule="atLeast"/>
        <w:ind w:left="4" w:firstLine="704"/>
        <w:jc w:val="both"/>
      </w:pPr>
      <w:r>
        <w:t>Program poticanja gospodarstva</w:t>
      </w:r>
      <w:r w:rsidR="00CF4301">
        <w:t xml:space="preserve"> </w:t>
      </w:r>
      <w:r w:rsidR="00647E13">
        <w:t xml:space="preserve">predstavlja opći akt koji se </w:t>
      </w:r>
      <w:r w:rsidR="00781A41">
        <w:t>sukladno Zakonu o pravu na pristup informacijama (</w:t>
      </w:r>
      <w:r w:rsidR="00C13348">
        <w:t>»</w:t>
      </w:r>
      <w:r w:rsidR="00781A41">
        <w:t>Narodne novine</w:t>
      </w:r>
      <w:r w:rsidR="00C13348">
        <w:t>«</w:t>
      </w:r>
      <w:r w:rsidR="00781A41">
        <w:t xml:space="preserve">, broj </w:t>
      </w:r>
      <w:r w:rsidR="007B0282">
        <w:t>25/13, 85/15,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62273C8A" w14:textId="1EA7C9A0" w:rsidR="00781A41" w:rsidRDefault="00781A41" w:rsidP="00995844">
      <w:pPr>
        <w:jc w:val="both"/>
      </w:pPr>
    </w:p>
    <w:p w14:paraId="58EF445C" w14:textId="7719EC7B" w:rsidR="00E77383" w:rsidRDefault="00E77383" w:rsidP="00E77383">
      <w:pPr>
        <w:ind w:firstLine="708"/>
        <w:jc w:val="both"/>
        <w:rPr>
          <w:iCs/>
        </w:rPr>
      </w:pPr>
      <w:r>
        <w:rPr>
          <w:bCs/>
        </w:rPr>
        <w:t xml:space="preserve">Nositelj izrade </w:t>
      </w:r>
      <w:r>
        <w:t xml:space="preserve">Programa poticanja gospodarstva na području Općine Sirač </w:t>
      </w:r>
      <w:r>
        <w:rPr>
          <w:bCs/>
        </w:rPr>
        <w:t>je Općina Sirač, Općinski načelnik</w:t>
      </w:r>
      <w:r>
        <w:t>.</w:t>
      </w:r>
    </w:p>
    <w:p w14:paraId="6E1E7262" w14:textId="77777777" w:rsidR="00E77383" w:rsidRDefault="00E77383" w:rsidP="00E77383">
      <w:pPr>
        <w:jc w:val="both"/>
      </w:pPr>
    </w:p>
    <w:p w14:paraId="164A6F5C" w14:textId="77777777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FB229E">
        <w:t xml:space="preserve">Programa poticanja gospodarstva na području Općine Sirač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409EE9E6" w14:textId="77777777" w:rsidR="00781A41" w:rsidRDefault="00781A41" w:rsidP="00995844">
      <w:pPr>
        <w:ind w:firstLine="708"/>
        <w:jc w:val="both"/>
      </w:pPr>
    </w:p>
    <w:p w14:paraId="43658083" w14:textId="48935AAB" w:rsidR="00781A41" w:rsidRPr="00C32E28" w:rsidRDefault="00781A41" w:rsidP="00E77383">
      <w:pPr>
        <w:ind w:firstLine="708"/>
        <w:jc w:val="both"/>
        <w:rPr>
          <w:rFonts w:eastAsia="Calibri"/>
          <w:lang w:eastAsia="en-US"/>
        </w:rPr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FD334A">
        <w:t xml:space="preserve">Programa poticanja gospodarstva na području Općine Sirač </w:t>
      </w:r>
      <w:r w:rsidR="004C2B95">
        <w:t xml:space="preserve"> </w:t>
      </w:r>
      <w:r>
        <w:t>uputit će se na donošenje Općinskom vijeću Općine Sirač.</w:t>
      </w:r>
    </w:p>
    <w:p w14:paraId="28000579" w14:textId="77777777" w:rsidR="0016347A" w:rsidRDefault="0016347A"/>
    <w:sectPr w:rsidR="0016347A" w:rsidSect="00652ED5">
      <w:pgSz w:w="11906" w:h="16838"/>
      <w:pgMar w:top="1021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51520453">
    <w:abstractNumId w:val="0"/>
  </w:num>
  <w:num w:numId="2" w16cid:durableId="17490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16347A"/>
    <w:rsid w:val="001F173A"/>
    <w:rsid w:val="002C4DC7"/>
    <w:rsid w:val="00432DFF"/>
    <w:rsid w:val="004C2B95"/>
    <w:rsid w:val="004D3943"/>
    <w:rsid w:val="005158A3"/>
    <w:rsid w:val="005F2E70"/>
    <w:rsid w:val="00646054"/>
    <w:rsid w:val="00647E13"/>
    <w:rsid w:val="00652ED5"/>
    <w:rsid w:val="00781A41"/>
    <w:rsid w:val="007B0282"/>
    <w:rsid w:val="007E6589"/>
    <w:rsid w:val="00831852"/>
    <w:rsid w:val="00865353"/>
    <w:rsid w:val="009803FB"/>
    <w:rsid w:val="00995844"/>
    <w:rsid w:val="00AB4B79"/>
    <w:rsid w:val="00B3249B"/>
    <w:rsid w:val="00BC3BA6"/>
    <w:rsid w:val="00C13348"/>
    <w:rsid w:val="00C2467F"/>
    <w:rsid w:val="00CF4301"/>
    <w:rsid w:val="00D826B9"/>
    <w:rsid w:val="00E71D66"/>
    <w:rsid w:val="00E77383"/>
    <w:rsid w:val="00E835AE"/>
    <w:rsid w:val="00EF7F93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9997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2023-03-02T11:40:00Z</cp:lastPrinted>
  <dcterms:created xsi:type="dcterms:W3CDTF">2026-03-17T10:00:00Z</dcterms:created>
  <dcterms:modified xsi:type="dcterms:W3CDTF">2026-03-17T10:00:00Z</dcterms:modified>
</cp:coreProperties>
</file>