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C2F8A" w14:textId="77777777" w:rsidR="00781A41" w:rsidRDefault="00781A41" w:rsidP="00781A41">
      <w:pPr>
        <w:spacing w:line="276" w:lineRule="auto"/>
        <w:jc w:val="both"/>
        <w:rPr>
          <w:rFonts w:eastAsia="Calibri"/>
          <w:lang w:eastAsia="en-US"/>
        </w:rPr>
      </w:pPr>
    </w:p>
    <w:p w14:paraId="0B6884F2" w14:textId="77777777" w:rsidR="00781A41" w:rsidRDefault="00781A41" w:rsidP="00781A41">
      <w:pPr>
        <w:spacing w:line="237" w:lineRule="auto"/>
        <w:ind w:left="4"/>
        <w:jc w:val="center"/>
        <w:rPr>
          <w:b/>
        </w:rPr>
      </w:pPr>
      <w:r>
        <w:rPr>
          <w:b/>
        </w:rPr>
        <w:t>Obrazloženje</w:t>
      </w:r>
    </w:p>
    <w:p w14:paraId="43C0FA27" w14:textId="38FD493F" w:rsidR="00781A41" w:rsidRDefault="00781A41" w:rsidP="004C2B95">
      <w:pPr>
        <w:jc w:val="center"/>
        <w:rPr>
          <w:b/>
        </w:rPr>
      </w:pPr>
      <w:r>
        <w:rPr>
          <w:b/>
        </w:rPr>
        <w:t xml:space="preserve">Nacrta </w:t>
      </w:r>
      <w:r w:rsidR="004168D8" w:rsidRPr="004168D8">
        <w:rPr>
          <w:b/>
        </w:rPr>
        <w:t xml:space="preserve">Pravila za upravljanje dokumentarnim gradivom Općine Sirač </w:t>
      </w:r>
    </w:p>
    <w:p w14:paraId="5D498A84" w14:textId="77777777" w:rsidR="004C2B95" w:rsidRDefault="004C2B95" w:rsidP="004C2B95">
      <w:pPr>
        <w:jc w:val="center"/>
        <w:rPr>
          <w:b/>
        </w:rPr>
      </w:pPr>
    </w:p>
    <w:p w14:paraId="6953CB22" w14:textId="246B662E" w:rsidR="00781A41" w:rsidRDefault="00432DFF" w:rsidP="00432DFF">
      <w:pPr>
        <w:spacing w:line="282" w:lineRule="exact"/>
        <w:ind w:firstLine="708"/>
        <w:jc w:val="both"/>
        <w:rPr>
          <w:lang w:eastAsia="ar-SA"/>
        </w:rPr>
      </w:pPr>
      <w:r w:rsidRPr="00563399">
        <w:rPr>
          <w:bCs/>
        </w:rPr>
        <w:t>Zakonska osnova za donošenje ov</w:t>
      </w:r>
      <w:r w:rsidR="004168D8">
        <w:rPr>
          <w:bCs/>
        </w:rPr>
        <w:t xml:space="preserve">ih Pravila </w:t>
      </w:r>
      <w:r>
        <w:rPr>
          <w:bCs/>
        </w:rPr>
        <w:t xml:space="preserve">sadržana je </w:t>
      </w:r>
      <w:r w:rsidR="004168D8">
        <w:rPr>
          <w:bCs/>
        </w:rPr>
        <w:t xml:space="preserve">u </w:t>
      </w:r>
      <w:r w:rsidR="004168D8" w:rsidRPr="004168D8">
        <w:rPr>
          <w:bCs/>
        </w:rPr>
        <w:t>odredb</w:t>
      </w:r>
      <w:r w:rsidR="004168D8">
        <w:rPr>
          <w:bCs/>
        </w:rPr>
        <w:t>ama</w:t>
      </w:r>
      <w:r w:rsidR="004168D8" w:rsidRPr="004168D8">
        <w:rPr>
          <w:bCs/>
        </w:rPr>
        <w:t xml:space="preserve"> Zakona o arhivskom gradivu i arhivima (»Narodne novine«, broj 61/18, 98/19, 114/22 i 36/24), člank</w:t>
      </w:r>
      <w:r w:rsidR="004168D8">
        <w:rPr>
          <w:bCs/>
        </w:rPr>
        <w:t>u</w:t>
      </w:r>
      <w:r w:rsidR="004168D8" w:rsidRPr="004168D8">
        <w:rPr>
          <w:bCs/>
        </w:rPr>
        <w:t xml:space="preserve"> 5. i 7. Pravilnika o upravljanju dokumentarnim gradivom izvan arhiva (»Narodne novine«, broj 105/2020), </w:t>
      </w:r>
      <w:r w:rsidR="004168D8">
        <w:rPr>
          <w:bCs/>
        </w:rPr>
        <w:t xml:space="preserve">te </w:t>
      </w:r>
      <w:r w:rsidRPr="007E6913">
        <w:t>člank</w:t>
      </w:r>
      <w:r>
        <w:t>u</w:t>
      </w:r>
      <w:r w:rsidRPr="007E6913">
        <w:t xml:space="preserve"> 3</w:t>
      </w:r>
      <w:r w:rsidRPr="007E6913">
        <w:rPr>
          <w:lang w:eastAsia="ar-SA"/>
        </w:rPr>
        <w:t>2</w:t>
      </w:r>
      <w:r w:rsidRPr="00AF7CFB">
        <w:rPr>
          <w:lang w:eastAsia="ar-SA"/>
        </w:rPr>
        <w:t>. Statuta Općine Sirač (</w:t>
      </w:r>
      <w:r>
        <w:rPr>
          <w:lang w:eastAsia="ar-SA"/>
        </w:rPr>
        <w:t>»</w:t>
      </w:r>
      <w:r w:rsidRPr="00AF7CFB">
        <w:rPr>
          <w:lang w:eastAsia="ar-SA"/>
        </w:rPr>
        <w:t>Županijski glasnik Bjelovarsko-bilogorske županije</w:t>
      </w:r>
      <w:r>
        <w:rPr>
          <w:lang w:eastAsia="ar-SA"/>
        </w:rPr>
        <w:t>«</w:t>
      </w:r>
      <w:r w:rsidRPr="00AF7CFB">
        <w:rPr>
          <w:lang w:eastAsia="ar-SA"/>
        </w:rPr>
        <w:t>, broj 19/09, 06/10, 03/13, 01/18, 03/21)</w:t>
      </w:r>
      <w:r>
        <w:rPr>
          <w:lang w:eastAsia="ar-SA"/>
        </w:rPr>
        <w:t>.</w:t>
      </w:r>
    </w:p>
    <w:p w14:paraId="45CC9E19" w14:textId="77777777" w:rsidR="004168D8" w:rsidRDefault="004168D8" w:rsidP="004168D8">
      <w:pPr>
        <w:shd w:val="clear" w:color="auto" w:fill="FFFFFF"/>
        <w:ind w:firstLine="720"/>
        <w:jc w:val="both"/>
      </w:pPr>
    </w:p>
    <w:p w14:paraId="5DA1156A" w14:textId="64707DF9" w:rsidR="004168D8" w:rsidRDefault="004168D8" w:rsidP="004168D8">
      <w:pPr>
        <w:shd w:val="clear" w:color="auto" w:fill="FFFFFF"/>
        <w:ind w:firstLine="720"/>
        <w:jc w:val="both"/>
      </w:pPr>
      <w:r>
        <w:t>Pravilima za upravljanje dokumentarnim gradivom Općine Sirač uređuju se sva pitanja organizacije, upravljanja, obrade, odlaganja i čuvanja, izlučivanja i odabiranja, predaje i pobiranja dokumentarnog i arhivskog gradiva koje je nastalo, zaprimljeno ili se koristi u poslovanju Općine Sirač, te o infrastrukturi informacijskog sustava, njegovom upravljanju i vanjskim uslugama.</w:t>
      </w:r>
    </w:p>
    <w:p w14:paraId="39D0E8D8" w14:textId="1C4EFCB9" w:rsidR="00FD334A" w:rsidRPr="00471830" w:rsidRDefault="004168D8" w:rsidP="004168D8">
      <w:pPr>
        <w:shd w:val="clear" w:color="auto" w:fill="FFFFFF"/>
        <w:ind w:firstLine="720"/>
        <w:jc w:val="both"/>
      </w:pPr>
      <w:r>
        <w:t>Sastavni dio Pravila je Popis dokumentarnog gradiva Općine Sirač s rokovima čuvanja koji obuhvaća sve vrste gradiva koje nastaju ili bi mogle nastati radom Općine Sirač, odnosno sve vrste gradiva kojih je Općina Sirač u posjedu.</w:t>
      </w:r>
    </w:p>
    <w:p w14:paraId="0B57D06D" w14:textId="77777777" w:rsidR="004168D8" w:rsidRDefault="004168D8" w:rsidP="00FB229E">
      <w:pPr>
        <w:shd w:val="clear" w:color="auto" w:fill="FFFFFF"/>
        <w:ind w:firstLine="708"/>
      </w:pPr>
    </w:p>
    <w:p w14:paraId="01018BDC" w14:textId="77777777" w:rsidR="00CF4301" w:rsidRDefault="00CF4301" w:rsidP="00995844">
      <w:pPr>
        <w:spacing w:line="0" w:lineRule="atLeast"/>
        <w:ind w:left="4" w:firstLine="704"/>
        <w:jc w:val="both"/>
      </w:pPr>
    </w:p>
    <w:p w14:paraId="335F17F7" w14:textId="580EF659" w:rsidR="00781A41" w:rsidRDefault="004168D8" w:rsidP="00995844">
      <w:pPr>
        <w:spacing w:line="0" w:lineRule="atLeast"/>
        <w:ind w:left="4" w:firstLine="704"/>
        <w:jc w:val="both"/>
      </w:pPr>
      <w:r w:rsidRPr="004168D8">
        <w:t xml:space="preserve">Pravila za upravljanje dokumentarnim gradivom Općine Sirač </w:t>
      </w:r>
      <w:r w:rsidR="00647E13">
        <w:t>predstavlja</w:t>
      </w:r>
      <w:r>
        <w:t>ju</w:t>
      </w:r>
      <w:r w:rsidR="00647E13">
        <w:t xml:space="preserve"> opći akt koji se </w:t>
      </w:r>
      <w:r w:rsidR="00781A41">
        <w:t>sukladno Zakonu o pravu na pristup informacijama (</w:t>
      </w:r>
      <w:r w:rsidR="00C13348">
        <w:t>»</w:t>
      </w:r>
      <w:r w:rsidR="00781A41">
        <w:t>Narodne novine</w:t>
      </w:r>
      <w:r w:rsidR="00C13348">
        <w:t>«</w:t>
      </w:r>
      <w:r w:rsidR="00781A41">
        <w:t xml:space="preserve">, broj </w:t>
      </w:r>
      <w:r w:rsidR="007B0282">
        <w:t>25/13, 85/15, 69/22</w:t>
      </w:r>
      <w:r w:rsidR="00781A41">
        <w:t xml:space="preserve">) donosi i usvaja </w:t>
      </w:r>
      <w:r w:rsidR="00AB4B79">
        <w:t xml:space="preserve">na </w:t>
      </w:r>
      <w:r w:rsidR="00781A41">
        <w:t>način propisan člankom 11. istoga Zakona</w:t>
      </w:r>
      <w:r w:rsidR="00AB4B79">
        <w:t xml:space="preserve">. </w:t>
      </w:r>
      <w:r w:rsidR="005F2E70">
        <w:t xml:space="preserve">Spomenuti </w:t>
      </w:r>
      <w:r w:rsidR="00AB4B79">
        <w:t>članak propisuje d</w:t>
      </w:r>
      <w:r w:rsidR="005F2E70">
        <w:t>a</w:t>
      </w:r>
      <w:r w:rsidR="00AB4B79">
        <w:t xml:space="preserve"> su </w:t>
      </w:r>
      <w:r w:rsidR="00781A41">
        <w:t xml:space="preserve">jedinice lokalne i područne (regionalne) samouprave dužne provoditi savjetovanje s javnošću pri donošenju općih akata odnosno drugih strateških ili planskih dokumenata kad se njima utječe na interese građana i pravnih osoba. </w:t>
      </w:r>
    </w:p>
    <w:p w14:paraId="62273C8A" w14:textId="1EA7C9A0" w:rsidR="00781A41" w:rsidRDefault="00781A41" w:rsidP="00995844">
      <w:pPr>
        <w:jc w:val="both"/>
      </w:pPr>
    </w:p>
    <w:p w14:paraId="58EF445C" w14:textId="08CB9A3F" w:rsidR="00E77383" w:rsidRDefault="00E77383" w:rsidP="00E77383">
      <w:pPr>
        <w:ind w:firstLine="708"/>
        <w:jc w:val="both"/>
        <w:rPr>
          <w:iCs/>
        </w:rPr>
      </w:pPr>
      <w:r>
        <w:rPr>
          <w:bCs/>
        </w:rPr>
        <w:t xml:space="preserve">Nositelj izrade </w:t>
      </w:r>
      <w:r w:rsidR="004168D8" w:rsidRPr="004168D8">
        <w:t xml:space="preserve">Pravila za upravljanje dokumentarnim gradivom Općine Sirač </w:t>
      </w:r>
      <w:r>
        <w:rPr>
          <w:bCs/>
        </w:rPr>
        <w:t>je Općina Sirač, Općinski načelnik</w:t>
      </w:r>
      <w:r>
        <w:t>.</w:t>
      </w:r>
    </w:p>
    <w:p w14:paraId="6E1E7262" w14:textId="77777777" w:rsidR="00E77383" w:rsidRDefault="00E77383" w:rsidP="00E77383">
      <w:pPr>
        <w:jc w:val="both"/>
      </w:pPr>
    </w:p>
    <w:p w14:paraId="164A6F5C" w14:textId="7A24252D" w:rsidR="00781A41" w:rsidRDefault="00781A41" w:rsidP="00995844">
      <w:pPr>
        <w:ind w:firstLine="708"/>
        <w:jc w:val="both"/>
      </w:pPr>
      <w:r>
        <w:t xml:space="preserve">Savjetovanje s javnošću započet će internetskom objavom </w:t>
      </w:r>
      <w:r w:rsidRPr="00E72C72">
        <w:t xml:space="preserve">nacrta </w:t>
      </w:r>
      <w:r w:rsidR="004168D8" w:rsidRPr="004168D8">
        <w:t xml:space="preserve">Pravila za upravljanje dokumentarnim gradivom Općine Sirač </w:t>
      </w:r>
      <w:r w:rsidRPr="00E72C72">
        <w:t>na</w:t>
      </w:r>
      <w:r w:rsidRPr="00E72C72">
        <w:rPr>
          <w:iCs/>
        </w:rPr>
        <w:t xml:space="preserve"> službenim</w:t>
      </w:r>
      <w:r>
        <w:rPr>
          <w:iCs/>
        </w:rPr>
        <w:t xml:space="preserve"> web stranicama Općine Sirač </w:t>
      </w:r>
      <w:hyperlink r:id="rId5" w:history="1">
        <w:r w:rsidRPr="00470A2D">
          <w:rPr>
            <w:rStyle w:val="Hiperveza"/>
          </w:rPr>
          <w:t>www.sirac.hr</w:t>
        </w:r>
      </w:hyperlink>
      <w:r>
        <w:rPr>
          <w:rStyle w:val="Hiperveza"/>
          <w:iCs/>
        </w:rPr>
        <w:t>.</w:t>
      </w:r>
    </w:p>
    <w:p w14:paraId="409EE9E6" w14:textId="77777777" w:rsidR="00781A41" w:rsidRDefault="00781A41" w:rsidP="00995844">
      <w:pPr>
        <w:ind w:firstLine="708"/>
        <w:jc w:val="both"/>
      </w:pPr>
    </w:p>
    <w:p w14:paraId="43658083" w14:textId="5541310D" w:rsidR="00781A41" w:rsidRPr="00C32E28" w:rsidRDefault="00781A41" w:rsidP="00E77383">
      <w:pPr>
        <w:ind w:firstLine="708"/>
        <w:jc w:val="both"/>
        <w:rPr>
          <w:rFonts w:eastAsia="Calibri"/>
          <w:lang w:eastAsia="en-US"/>
        </w:rPr>
      </w:pPr>
      <w:r>
        <w:t xml:space="preserve">Nakon provedenog savjetovanja s javnošću, izrade izvješća o provedenom savjetovanju sa zainteresiranom  javnošću, te prihvaćanja ili odbijanja prijedloga i mišljenja, nacrt </w:t>
      </w:r>
      <w:r w:rsidR="004168D8" w:rsidRPr="004168D8">
        <w:t xml:space="preserve">Pravila za upravljanje dokumentarnim gradivom Općine Sirač </w:t>
      </w:r>
      <w:r>
        <w:t>uputit će se na donošenje Općinskom vijeću Općine Sirač.</w:t>
      </w:r>
    </w:p>
    <w:p w14:paraId="28000579" w14:textId="77777777" w:rsidR="0016347A" w:rsidRDefault="0016347A"/>
    <w:sectPr w:rsidR="0016347A" w:rsidSect="00652ED5">
      <w:pgSz w:w="11906" w:h="16838"/>
      <w:pgMar w:top="1021" w:right="1021" w:bottom="1021" w:left="993" w:header="709" w:footer="709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876C11"/>
    <w:multiLevelType w:val="hybridMultilevel"/>
    <w:tmpl w:val="7520DE16"/>
    <w:lvl w:ilvl="0" w:tplc="A538EC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A552A"/>
    <w:multiLevelType w:val="multilevel"/>
    <w:tmpl w:val="F1B8E3A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651520453">
    <w:abstractNumId w:val="0"/>
  </w:num>
  <w:num w:numId="2" w16cid:durableId="1749038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A41"/>
    <w:rsid w:val="0016347A"/>
    <w:rsid w:val="001F173A"/>
    <w:rsid w:val="002C4DC7"/>
    <w:rsid w:val="004168D8"/>
    <w:rsid w:val="00432DFF"/>
    <w:rsid w:val="004C2B95"/>
    <w:rsid w:val="004D3943"/>
    <w:rsid w:val="005158A3"/>
    <w:rsid w:val="005F2E70"/>
    <w:rsid w:val="00646054"/>
    <w:rsid w:val="00647E13"/>
    <w:rsid w:val="00652ED5"/>
    <w:rsid w:val="00781A41"/>
    <w:rsid w:val="007B0282"/>
    <w:rsid w:val="007E6589"/>
    <w:rsid w:val="00831852"/>
    <w:rsid w:val="00865353"/>
    <w:rsid w:val="009803FB"/>
    <w:rsid w:val="00981503"/>
    <w:rsid w:val="00995844"/>
    <w:rsid w:val="00A2167B"/>
    <w:rsid w:val="00AB4B79"/>
    <w:rsid w:val="00B3249B"/>
    <w:rsid w:val="00BC3BA6"/>
    <w:rsid w:val="00C13348"/>
    <w:rsid w:val="00C2467F"/>
    <w:rsid w:val="00CF4301"/>
    <w:rsid w:val="00D826B9"/>
    <w:rsid w:val="00E71D66"/>
    <w:rsid w:val="00E77383"/>
    <w:rsid w:val="00E835AE"/>
    <w:rsid w:val="00EF7F93"/>
    <w:rsid w:val="00F73D77"/>
    <w:rsid w:val="00FB229E"/>
    <w:rsid w:val="00FD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E9997"/>
  <w15:chartTrackingRefBased/>
  <w15:docId w15:val="{1E33E760-7D3F-45BF-9F1E-9F779DC9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781A4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81A4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1A41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t-98-2">
    <w:name w:val="t-98-2"/>
    <w:basedOn w:val="Normal"/>
    <w:rsid w:val="00F73D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4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ir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Supan</dc:creator>
  <cp:keywords/>
  <dc:description/>
  <cp:lastModifiedBy>Općina Sirač</cp:lastModifiedBy>
  <cp:revision>2</cp:revision>
  <cp:lastPrinted>2023-03-02T11:40:00Z</cp:lastPrinted>
  <dcterms:created xsi:type="dcterms:W3CDTF">2026-03-17T11:56:00Z</dcterms:created>
  <dcterms:modified xsi:type="dcterms:W3CDTF">2026-03-17T11:56:00Z</dcterms:modified>
</cp:coreProperties>
</file>