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7464" w14:textId="490582C0" w:rsidR="008A40BD" w:rsidRDefault="00244CEC" w:rsidP="008A40BD">
      <w:pPr>
        <w:spacing w:after="0"/>
        <w:ind w:left="-567" w:firstLine="1560"/>
      </w:pPr>
      <w:bookmarkStart w:id="1" w:name="_Hlk214529807"/>
      <w:bookmarkEnd w:id="1"/>
      <w:r>
        <w:rPr>
          <w:rFonts w:eastAsia="Times New Roman"/>
          <w:lang w:val="en-AU" w:eastAsia="hr-HR"/>
        </w:rPr>
        <w:t xml:space="preserve">      </w:t>
      </w:r>
      <w:r w:rsidR="008A40BD">
        <w:rPr>
          <w:noProof/>
        </w:rPr>
        <w:drawing>
          <wp:inline distT="0" distB="0" distL="0" distR="0" wp14:anchorId="7375DFBB" wp14:editId="0C14FCED">
            <wp:extent cx="628650" cy="8096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pic:spPr>
                </pic:pic>
              </a:graphicData>
            </a:graphic>
          </wp:inline>
        </w:drawing>
      </w:r>
      <w:r>
        <w:rPr>
          <w:rFonts w:eastAsia="Times New Roman"/>
          <w:lang w:val="en-AU" w:eastAsia="hr-HR"/>
        </w:rPr>
        <w:t xml:space="preserve">       </w:t>
      </w:r>
      <w:r w:rsidR="00A5500D">
        <w:rPr>
          <w:rFonts w:eastAsia="Times New Roman"/>
          <w:lang w:val="en-AU" w:eastAsia="hr-HR"/>
        </w:rPr>
        <w:t xml:space="preserve"> </w:t>
      </w:r>
      <w:r w:rsidR="008A40BD">
        <w:rPr>
          <w:noProof/>
        </w:rPr>
        <w:t xml:space="preserve">                   </w:t>
      </w:r>
    </w:p>
    <w:p w14:paraId="481802B5" w14:textId="77777777" w:rsidR="008A40BD" w:rsidRDefault="008A40BD" w:rsidP="008A40BD">
      <w:pPr>
        <w:spacing w:after="0"/>
        <w:ind w:left="-709" w:firstLine="993"/>
        <w:rPr>
          <w:rFonts w:ascii="Times New Roman" w:hAnsi="Times New Roman" w:cs="Times New Roman"/>
          <w:b/>
          <w:color w:val="000000"/>
          <w:szCs w:val="24"/>
        </w:rPr>
      </w:pPr>
      <w:r>
        <w:t xml:space="preserve">      </w:t>
      </w:r>
      <w:r w:rsidRPr="00E60874">
        <w:rPr>
          <w:rFonts w:ascii="Times New Roman" w:hAnsi="Times New Roman" w:cs="Times New Roman"/>
          <w:b/>
          <w:color w:val="000000"/>
          <w:szCs w:val="24"/>
        </w:rPr>
        <w:t>REPUBLIKA HRVATSKA</w:t>
      </w:r>
    </w:p>
    <w:p w14:paraId="5C2CC68C" w14:textId="77777777" w:rsidR="008A40BD" w:rsidRPr="00687E9C" w:rsidRDefault="008A40BD" w:rsidP="008A40BD">
      <w:pPr>
        <w:spacing w:after="0"/>
        <w:ind w:left="-709" w:firstLine="567"/>
        <w:rPr>
          <w:rFonts w:ascii="Times New Roman" w:hAnsi="Times New Roman" w:cs="Times New Roman"/>
          <w:b/>
          <w:color w:val="000000"/>
          <w:szCs w:val="24"/>
        </w:rPr>
      </w:pPr>
      <w:r w:rsidRPr="00E60874">
        <w:rPr>
          <w:rFonts w:ascii="Times New Roman" w:hAnsi="Times New Roman" w:cs="Times New Roman"/>
          <w:szCs w:val="24"/>
        </w:rPr>
        <w:t>BJELOVARSKO – BILOGORSKA ŽUPANIJA</w:t>
      </w:r>
    </w:p>
    <w:p w14:paraId="3CC9DF2C" w14:textId="77777777"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 xml:space="preserve">  OPĆINA SIRAČ</w:t>
      </w:r>
    </w:p>
    <w:p w14:paraId="27836D8F" w14:textId="77777777"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OPĆINSK</w:t>
      </w:r>
      <w:r>
        <w:rPr>
          <w:rFonts w:ascii="Times New Roman" w:hAnsi="Times New Roman" w:cs="Times New Roman"/>
          <w:sz w:val="24"/>
          <w:szCs w:val="24"/>
        </w:rPr>
        <w:t>O VIJEĆE</w:t>
      </w:r>
    </w:p>
    <w:p w14:paraId="780EC0DE" w14:textId="77777777"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______________________________</w:t>
      </w:r>
      <w:r>
        <w:rPr>
          <w:rFonts w:ascii="Times New Roman" w:hAnsi="Times New Roman" w:cs="Times New Roman"/>
          <w:sz w:val="24"/>
          <w:szCs w:val="24"/>
        </w:rPr>
        <w:t xml:space="preserve">                                                          - prijedlog - </w:t>
      </w:r>
    </w:p>
    <w:p w14:paraId="6909EE25" w14:textId="7778D6E4" w:rsidR="008A40BD" w:rsidRPr="00311A19" w:rsidRDefault="008A40BD" w:rsidP="008A40BD">
      <w:pPr>
        <w:spacing w:after="0" w:line="360" w:lineRule="auto"/>
        <w:rPr>
          <w:rFonts w:ascii="Times New Roman" w:hAnsi="Times New Roman" w:cs="Times New Roman"/>
          <w:sz w:val="22"/>
        </w:rPr>
      </w:pPr>
      <w:r w:rsidRPr="00311A19">
        <w:rPr>
          <w:rFonts w:ascii="Times New Roman" w:hAnsi="Times New Roman" w:cs="Times New Roman"/>
          <w:sz w:val="22"/>
        </w:rPr>
        <w:t>KLASA: 240-01/2</w:t>
      </w:r>
      <w:r>
        <w:rPr>
          <w:rFonts w:ascii="Times New Roman" w:hAnsi="Times New Roman" w:cs="Times New Roman"/>
          <w:sz w:val="22"/>
        </w:rPr>
        <w:t>5</w:t>
      </w:r>
      <w:r w:rsidRPr="00311A19">
        <w:rPr>
          <w:rFonts w:ascii="Times New Roman" w:hAnsi="Times New Roman" w:cs="Times New Roman"/>
          <w:sz w:val="22"/>
        </w:rPr>
        <w:t>-01/1</w:t>
      </w:r>
    </w:p>
    <w:p w14:paraId="3D01F80E" w14:textId="7FCB8EE3" w:rsidR="008A40BD" w:rsidRPr="00311A19" w:rsidRDefault="008A40BD" w:rsidP="008A40BD">
      <w:pPr>
        <w:spacing w:after="0" w:line="360" w:lineRule="auto"/>
        <w:rPr>
          <w:rFonts w:ascii="Times New Roman" w:hAnsi="Times New Roman" w:cs="Times New Roman"/>
          <w:sz w:val="22"/>
        </w:rPr>
      </w:pPr>
      <w:r w:rsidRPr="00311A19">
        <w:rPr>
          <w:rFonts w:ascii="Times New Roman" w:hAnsi="Times New Roman" w:cs="Times New Roman"/>
          <w:sz w:val="22"/>
        </w:rPr>
        <w:t>URBROJ: 2103-17-</w:t>
      </w:r>
      <w:r>
        <w:rPr>
          <w:rFonts w:ascii="Times New Roman" w:hAnsi="Times New Roman" w:cs="Times New Roman"/>
          <w:sz w:val="22"/>
        </w:rPr>
        <w:t>01-</w:t>
      </w:r>
      <w:r w:rsidRPr="00311A19">
        <w:rPr>
          <w:rFonts w:ascii="Times New Roman" w:hAnsi="Times New Roman" w:cs="Times New Roman"/>
          <w:sz w:val="22"/>
        </w:rPr>
        <w:t>2</w:t>
      </w:r>
      <w:r>
        <w:rPr>
          <w:rFonts w:ascii="Times New Roman" w:hAnsi="Times New Roman" w:cs="Times New Roman"/>
          <w:sz w:val="22"/>
        </w:rPr>
        <w:t>5</w:t>
      </w:r>
      <w:r w:rsidRPr="00311A19">
        <w:rPr>
          <w:rFonts w:ascii="Times New Roman" w:hAnsi="Times New Roman" w:cs="Times New Roman"/>
          <w:sz w:val="22"/>
        </w:rPr>
        <w:t>-</w:t>
      </w:r>
    </w:p>
    <w:p w14:paraId="0F95F92C" w14:textId="000BC126" w:rsidR="008A40BD" w:rsidRPr="00020A58" w:rsidRDefault="008A40BD" w:rsidP="008A40BD">
      <w:pPr>
        <w:spacing w:after="0" w:line="360" w:lineRule="auto"/>
        <w:rPr>
          <w:rFonts w:ascii="Times New Roman" w:hAnsi="Times New Roman" w:cs="Times New Roman"/>
          <w:sz w:val="22"/>
        </w:rPr>
      </w:pPr>
      <w:r w:rsidRPr="00020A58">
        <w:rPr>
          <w:rFonts w:ascii="Times New Roman" w:hAnsi="Times New Roman" w:cs="Times New Roman"/>
          <w:sz w:val="22"/>
        </w:rPr>
        <w:t xml:space="preserve">Sirač, </w:t>
      </w:r>
      <w:r>
        <w:rPr>
          <w:rFonts w:ascii="Times New Roman" w:hAnsi="Times New Roman" w:cs="Times New Roman"/>
          <w:sz w:val="22"/>
        </w:rPr>
        <w:t xml:space="preserve">    </w:t>
      </w:r>
      <w:r w:rsidRPr="00020A58">
        <w:rPr>
          <w:rFonts w:ascii="Times New Roman" w:hAnsi="Times New Roman" w:cs="Times New Roman"/>
          <w:sz w:val="22"/>
        </w:rPr>
        <w:t>.202</w:t>
      </w:r>
      <w:r>
        <w:rPr>
          <w:rFonts w:ascii="Times New Roman" w:hAnsi="Times New Roman" w:cs="Times New Roman"/>
          <w:sz w:val="22"/>
        </w:rPr>
        <w:t>5</w:t>
      </w:r>
      <w:r w:rsidRPr="00020A58">
        <w:rPr>
          <w:rFonts w:ascii="Times New Roman" w:hAnsi="Times New Roman" w:cs="Times New Roman"/>
          <w:sz w:val="22"/>
        </w:rPr>
        <w:t>.</w:t>
      </w:r>
    </w:p>
    <w:p w14:paraId="264AEC45" w14:textId="0784B66C" w:rsidR="000F49C5" w:rsidRPr="006C5620" w:rsidRDefault="000F49C5" w:rsidP="00490C97">
      <w:pPr>
        <w:tabs>
          <w:tab w:val="left" w:pos="709"/>
        </w:tabs>
        <w:spacing w:after="0"/>
        <w:rPr>
          <w:rFonts w:eastAsia="Lucida Sans Unicode" w:cstheme="minorHAnsi"/>
          <w:szCs w:val="24"/>
          <w:highlight w:val="yellow"/>
        </w:rPr>
      </w:pPr>
    </w:p>
    <w:p w14:paraId="12329378" w14:textId="75AAC212" w:rsidR="004D21AF" w:rsidRPr="006C5620" w:rsidRDefault="004D21AF" w:rsidP="00490C97">
      <w:pPr>
        <w:ind w:firstLine="708"/>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Temeljem </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lanka 17.  stavka 1. Zakona o sustavu civilne zaštite (»Narodne Novine«, broj 82/15, 118/18, 31/20, 20/21</w:t>
      </w:r>
      <w:r w:rsidR="005E5444" w:rsidRPr="006C5620">
        <w:rPr>
          <w:rFonts w:ascii="Times New Roman" w:eastAsia="Lucida Sans Unicode" w:hAnsi="Times New Roman" w:cs="Times New Roman"/>
          <w:szCs w:val="24"/>
        </w:rPr>
        <w:t xml:space="preserve">, </w:t>
      </w:r>
      <w:r w:rsidR="00E15EC3" w:rsidRPr="006C5620">
        <w:rPr>
          <w:rFonts w:ascii="Times New Roman" w:eastAsia="Lucida Sans Unicode" w:hAnsi="Times New Roman" w:cs="Times New Roman"/>
          <w:szCs w:val="24"/>
        </w:rPr>
        <w:t>114/22</w:t>
      </w:r>
      <w:r w:rsidRPr="006C5620">
        <w:rPr>
          <w:rFonts w:ascii="Times New Roman" w:eastAsia="Lucida Sans Unicode" w:hAnsi="Times New Roman" w:cs="Times New Roman"/>
          <w:szCs w:val="24"/>
        </w:rPr>
        <w:t xml:space="preserve">), članka 48., 49. i 50. Pravilnika o nositeljima, sadržaju i postupcima izrade planskih dokumenta u civilnoj zaštiti te načinu informiranja javnosti u postupku njihovog donošenja (»Narodne Novine«, broj 66/21)  </w:t>
      </w:r>
      <w:r w:rsidRPr="006C5620">
        <w:rPr>
          <w:rFonts w:ascii="Times New Roman" w:eastAsia="Times New Roman" w:hAnsi="Times New Roman" w:cs="Times New Roman"/>
          <w:szCs w:val="24"/>
          <w:lang w:eastAsia="hr-HR"/>
        </w:rPr>
        <w:t xml:space="preserve">i članka 32. Statuta Općine Sirač (»Županijski glasnik Bjelovarsko - bilogorske županije« broj 19/09, 06/10, 03/13, 01/18, 03/21 ), Općinsko vijeće Općine Sirač na svojoj    . sjednici održanoj dana  ____ 2025. godine, donosi </w:t>
      </w:r>
    </w:p>
    <w:p w14:paraId="588EF4AB" w14:textId="77777777" w:rsidR="000F49C5" w:rsidRPr="006C5620" w:rsidRDefault="000F49C5" w:rsidP="000F49C5">
      <w:pPr>
        <w:rPr>
          <w:rFonts w:ascii="Times New Roman" w:hAnsi="Times New Roman" w:cs="Times New Roman"/>
          <w:szCs w:val="24"/>
        </w:rPr>
      </w:pPr>
    </w:p>
    <w:p w14:paraId="7F4D2753" w14:textId="4DD2A630" w:rsidR="000F49C5" w:rsidRPr="006C5620" w:rsidRDefault="00A5500D" w:rsidP="000F49C5">
      <w:pPr>
        <w:spacing w:after="0"/>
        <w:jc w:val="center"/>
        <w:rPr>
          <w:rFonts w:ascii="Times New Roman" w:hAnsi="Times New Roman" w:cs="Times New Roman"/>
          <w:b/>
          <w:szCs w:val="24"/>
        </w:rPr>
      </w:pPr>
      <w:r w:rsidRPr="006C5620">
        <w:rPr>
          <w:rFonts w:ascii="Times New Roman" w:hAnsi="Times New Roman" w:cs="Times New Roman"/>
          <w:b/>
          <w:szCs w:val="24"/>
        </w:rPr>
        <w:t>SMJERNICE</w:t>
      </w:r>
    </w:p>
    <w:p w14:paraId="4DEA87DF" w14:textId="08381CCF" w:rsidR="000F49C5" w:rsidRPr="006C5620" w:rsidRDefault="000F49C5" w:rsidP="000F49C5">
      <w:pPr>
        <w:spacing w:after="0"/>
        <w:jc w:val="center"/>
        <w:rPr>
          <w:rFonts w:ascii="Times New Roman" w:hAnsi="Times New Roman" w:cs="Times New Roman"/>
          <w:b/>
          <w:szCs w:val="24"/>
        </w:rPr>
      </w:pPr>
      <w:r w:rsidRPr="006C5620">
        <w:rPr>
          <w:rFonts w:ascii="Times New Roman" w:hAnsi="Times New Roman" w:cs="Times New Roman"/>
          <w:b/>
          <w:szCs w:val="24"/>
        </w:rPr>
        <w:t xml:space="preserve">za organizaciju i razvoj sustava civilne zaštite Općine </w:t>
      </w:r>
      <w:r w:rsidR="004F52BB" w:rsidRPr="006C5620">
        <w:rPr>
          <w:rFonts w:ascii="Times New Roman" w:hAnsi="Times New Roman" w:cs="Times New Roman"/>
          <w:b/>
          <w:szCs w:val="24"/>
        </w:rPr>
        <w:t>Sirač</w:t>
      </w:r>
    </w:p>
    <w:p w14:paraId="396B656E" w14:textId="3CEEFA76" w:rsidR="000F49C5" w:rsidRPr="006C5620" w:rsidRDefault="000F49C5" w:rsidP="000F49C5">
      <w:pPr>
        <w:spacing w:after="0"/>
        <w:jc w:val="center"/>
        <w:rPr>
          <w:rFonts w:ascii="Times New Roman" w:hAnsi="Times New Roman" w:cs="Times New Roman"/>
          <w:b/>
          <w:szCs w:val="24"/>
        </w:rPr>
      </w:pPr>
      <w:r w:rsidRPr="006C5620">
        <w:rPr>
          <w:rFonts w:ascii="Times New Roman" w:hAnsi="Times New Roman" w:cs="Times New Roman"/>
          <w:b/>
          <w:szCs w:val="24"/>
        </w:rPr>
        <w:t>za razdoblje od 202</w:t>
      </w:r>
      <w:r w:rsidR="00C0126F" w:rsidRPr="006C5620">
        <w:rPr>
          <w:rFonts w:ascii="Times New Roman" w:hAnsi="Times New Roman" w:cs="Times New Roman"/>
          <w:b/>
          <w:szCs w:val="24"/>
        </w:rPr>
        <w:t>6</w:t>
      </w:r>
      <w:r w:rsidRPr="006C5620">
        <w:rPr>
          <w:rFonts w:ascii="Times New Roman" w:hAnsi="Times New Roman" w:cs="Times New Roman"/>
          <w:b/>
          <w:szCs w:val="24"/>
        </w:rPr>
        <w:t>. do 202</w:t>
      </w:r>
      <w:r w:rsidR="00C0126F" w:rsidRPr="006C5620">
        <w:rPr>
          <w:rFonts w:ascii="Times New Roman" w:hAnsi="Times New Roman" w:cs="Times New Roman"/>
          <w:b/>
          <w:szCs w:val="24"/>
        </w:rPr>
        <w:t>9</w:t>
      </w:r>
      <w:r w:rsidRPr="006C5620">
        <w:rPr>
          <w:rFonts w:ascii="Times New Roman" w:hAnsi="Times New Roman" w:cs="Times New Roman"/>
          <w:b/>
          <w:szCs w:val="24"/>
        </w:rPr>
        <w:t>. godine</w:t>
      </w:r>
    </w:p>
    <w:p w14:paraId="681F0A9F" w14:textId="77777777" w:rsidR="00F5148E" w:rsidRPr="006C5620" w:rsidRDefault="00F5148E" w:rsidP="000F49C5">
      <w:pPr>
        <w:rPr>
          <w:rFonts w:ascii="Times New Roman" w:hAnsi="Times New Roman" w:cs="Times New Roman"/>
          <w:szCs w:val="24"/>
          <w:highlight w:val="yellow"/>
        </w:rPr>
      </w:pPr>
    </w:p>
    <w:p w14:paraId="09E7518D" w14:textId="77777777" w:rsidR="000F49C5" w:rsidRPr="006C5620" w:rsidRDefault="000F49C5" w:rsidP="000F49C5">
      <w:pPr>
        <w:pStyle w:val="Naslov1"/>
        <w:rPr>
          <w:rFonts w:ascii="Times New Roman" w:hAnsi="Times New Roman" w:cs="Times New Roman"/>
          <w:szCs w:val="24"/>
        </w:rPr>
      </w:pPr>
      <w:r w:rsidRPr="006C5620">
        <w:rPr>
          <w:rFonts w:ascii="Times New Roman" w:hAnsi="Times New Roman" w:cs="Times New Roman"/>
          <w:szCs w:val="24"/>
        </w:rPr>
        <w:t>1. UVOD</w:t>
      </w:r>
    </w:p>
    <w:p w14:paraId="0A305542" w14:textId="77777777" w:rsidR="000F49C5" w:rsidRPr="006C5620" w:rsidRDefault="000F49C5" w:rsidP="00D92582">
      <w:pPr>
        <w:spacing w:after="0"/>
        <w:rPr>
          <w:rFonts w:ascii="Times New Roman" w:hAnsi="Times New Roman" w:cs="Times New Roman"/>
          <w:szCs w:val="24"/>
        </w:rPr>
      </w:pPr>
    </w:p>
    <w:p w14:paraId="7B437FF1"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035B78D3" w14:textId="77777777" w:rsidR="002177BB" w:rsidRPr="006C5620" w:rsidRDefault="002177BB" w:rsidP="002177BB">
      <w:pPr>
        <w:autoSpaceDE w:val="0"/>
        <w:autoSpaceDN w:val="0"/>
        <w:adjustRightInd w:val="0"/>
        <w:spacing w:after="0"/>
        <w:rPr>
          <w:rFonts w:ascii="Times New Roman" w:eastAsia="Lucida Sans Unicode" w:hAnsi="Times New Roman" w:cs="Times New Roman"/>
          <w:szCs w:val="24"/>
          <w:highlight w:val="yellow"/>
        </w:rPr>
      </w:pPr>
    </w:p>
    <w:p w14:paraId="6736EBED" w14:textId="44B497B9" w:rsidR="002177BB" w:rsidRPr="006C5620" w:rsidRDefault="002177BB" w:rsidP="002177BB">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Općina Sirač (u daljnjem tekstu: Općina) dužna je organizirati poslove iz svog samoupravnog djelokruga koji se odnose na planiranje, razvoj, učinkovito funkcioniranje i financiranje sustava civilne zaštite. </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lankom 17. stavak 1. Zakona o sustavu civilne zaštite (»Narodne Novine« broj 82/15, 118/18, 31/20, 20/21, 114/22) definirano je da predstavni</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ko tijelo na prijedlog izvršnog tijela jedinica lokalne i podru</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 xml:space="preserve">ne (regionalne) samouprave u postupku donošenja proračuna razmatra i usvaja godišnju analizu stanja i godišnji plan razvoja sustava civilne zaštite s financijskim učincima za trogodišnje razdoblje te </w:t>
      </w:r>
      <w:r w:rsidR="006C5620" w:rsidRPr="006C5620">
        <w:rPr>
          <w:rFonts w:ascii="Times New Roman" w:eastAsia="Lucida Sans Unicode" w:hAnsi="Times New Roman" w:cs="Times New Roman"/>
          <w:szCs w:val="24"/>
        </w:rPr>
        <w:t>S</w:t>
      </w:r>
      <w:r w:rsidRPr="006C5620">
        <w:rPr>
          <w:rFonts w:ascii="Times New Roman" w:eastAsia="Lucida Sans Unicode" w:hAnsi="Times New Roman" w:cs="Times New Roman"/>
          <w:szCs w:val="24"/>
        </w:rPr>
        <w:t>mjernice za organizaciju i razvoj sustava koje se razmatraju i usvajaju svake četiri godine.</w:t>
      </w:r>
    </w:p>
    <w:p w14:paraId="760A49E1"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highlight w:val="yellow"/>
        </w:rPr>
      </w:pPr>
    </w:p>
    <w:p w14:paraId="03C14616" w14:textId="24F23DB1" w:rsidR="000F49C5" w:rsidRPr="006C5620" w:rsidRDefault="000F49C5" w:rsidP="008A0899">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Smjernice za organizaciju i razvoj sustava civilne zaštite Općine izrađuju se na temelju Godišnje analize stanja sustava civilne zaštite. </w:t>
      </w:r>
    </w:p>
    <w:p w14:paraId="7C358158" w14:textId="77777777" w:rsidR="008A0899" w:rsidRPr="006C5620" w:rsidRDefault="008A0899" w:rsidP="008A0899">
      <w:pPr>
        <w:autoSpaceDE w:val="0"/>
        <w:autoSpaceDN w:val="0"/>
        <w:adjustRightInd w:val="0"/>
        <w:spacing w:after="0"/>
        <w:rPr>
          <w:rFonts w:ascii="Times New Roman" w:eastAsia="Lucida Sans Unicode" w:hAnsi="Times New Roman" w:cs="Times New Roman"/>
          <w:szCs w:val="24"/>
          <w:highlight w:val="yellow"/>
        </w:rPr>
      </w:pPr>
    </w:p>
    <w:p w14:paraId="28AA6B86" w14:textId="77777777" w:rsidR="000F49C5" w:rsidRPr="006C5620" w:rsidRDefault="000F49C5" w:rsidP="008A0899">
      <w:pPr>
        <w:pStyle w:val="Naslov1"/>
        <w:spacing w:before="0"/>
        <w:rPr>
          <w:rFonts w:ascii="Times New Roman" w:hAnsi="Times New Roman" w:cs="Times New Roman"/>
          <w:szCs w:val="24"/>
        </w:rPr>
      </w:pPr>
      <w:r w:rsidRPr="006C5620">
        <w:rPr>
          <w:rFonts w:ascii="Times New Roman" w:hAnsi="Times New Roman" w:cs="Times New Roman"/>
          <w:szCs w:val="24"/>
        </w:rPr>
        <w:t>2. CILJ DONOŠENJA SMJERNICA</w:t>
      </w:r>
    </w:p>
    <w:p w14:paraId="2CEBA9A1" w14:textId="77777777" w:rsidR="000F49C5" w:rsidRPr="006C5620" w:rsidRDefault="000F49C5" w:rsidP="00D92582">
      <w:pPr>
        <w:spacing w:after="0"/>
        <w:rPr>
          <w:rFonts w:ascii="Times New Roman" w:hAnsi="Times New Roman" w:cs="Times New Roman"/>
          <w:szCs w:val="24"/>
        </w:rPr>
      </w:pPr>
    </w:p>
    <w:p w14:paraId="67D756EF"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6C5620">
        <w:rPr>
          <w:rFonts w:ascii="Times New Roman" w:eastAsia="Lucida Sans Unicode" w:hAnsi="Times New Roman" w:cs="Times New Roman"/>
          <w:szCs w:val="24"/>
        </w:rPr>
        <w:t>subpodručjima</w:t>
      </w:r>
      <w:proofErr w:type="spellEnd"/>
      <w:r w:rsidRPr="006C5620">
        <w:rPr>
          <w:rFonts w:ascii="Times New Roman" w:eastAsia="Lucida Sans Unicode" w:hAnsi="Times New Roman" w:cs="Times New Roman"/>
          <w:szCs w:val="24"/>
        </w:rPr>
        <w:t xml:space="preserve"> civilne zaštite.</w:t>
      </w:r>
    </w:p>
    <w:p w14:paraId="4B2EF9AC" w14:textId="77777777" w:rsidR="000F49C5" w:rsidRPr="006C5620" w:rsidRDefault="000F49C5" w:rsidP="000F49C5">
      <w:pPr>
        <w:autoSpaceDE w:val="0"/>
        <w:autoSpaceDN w:val="0"/>
        <w:adjustRightInd w:val="0"/>
        <w:spacing w:after="0"/>
        <w:ind w:firstLine="360"/>
        <w:rPr>
          <w:rFonts w:ascii="Times New Roman" w:eastAsia="Lucida Sans Unicode" w:hAnsi="Times New Roman" w:cs="Times New Roman"/>
          <w:szCs w:val="24"/>
        </w:rPr>
      </w:pPr>
    </w:p>
    <w:p w14:paraId="642D1612" w14:textId="29CDFA23"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Smjernicama se na temelju Procjene rizika od velikih nesreća za Općinu </w:t>
      </w:r>
      <w:r w:rsidR="004F52BB" w:rsidRPr="006C5620">
        <w:rPr>
          <w:rFonts w:ascii="Times New Roman" w:eastAsia="Lucida Sans Unicode" w:hAnsi="Times New Roman" w:cs="Times New Roman"/>
          <w:szCs w:val="24"/>
        </w:rPr>
        <w:t>Sirač</w:t>
      </w:r>
      <w:r w:rsidRPr="006C5620">
        <w:rPr>
          <w:rFonts w:ascii="Times New Roman" w:hAnsi="Times New Roman" w:cs="Times New Roman"/>
          <w:szCs w:val="24"/>
        </w:rPr>
        <w:t xml:space="preserve">, </w:t>
      </w:r>
      <w:r w:rsidRPr="006C5620">
        <w:rPr>
          <w:rFonts w:ascii="Times New Roman" w:eastAsia="Lucida Sans Unicode" w:hAnsi="Times New Roman" w:cs="Times New Roman"/>
          <w:szCs w:val="24"/>
        </w:rPr>
        <w:t xml:space="preserve">utvrđuju prioritetne preventivne mjere, dinamika i način njihovog provođenja kao i javne politike upravljanja rizicima, tj. smanjivanja ranjivosti kategorija društvenih vrijednosti </w:t>
      </w:r>
      <w:r w:rsidR="007005FA" w:rsidRPr="006C5620">
        <w:rPr>
          <w:rFonts w:ascii="Times New Roman" w:eastAsia="Lucida Sans Unicode" w:hAnsi="Times New Roman" w:cs="Times New Roman"/>
          <w:szCs w:val="24"/>
        </w:rPr>
        <w:t xml:space="preserve"> </w:t>
      </w:r>
      <w:r w:rsidRPr="006C5620">
        <w:rPr>
          <w:rFonts w:ascii="Times New Roman" w:eastAsia="Lucida Sans Unicode" w:hAnsi="Times New Roman" w:cs="Times New Roman"/>
          <w:szCs w:val="24"/>
        </w:rPr>
        <w:t xml:space="preserve">(život i zdravlje ljudi, gospodarstvo te društvena stabilnost i politika) koje su na području Općine izložene utjecajima prijetnji s nositeljima njihovog provođenja. </w:t>
      </w:r>
    </w:p>
    <w:p w14:paraId="30B4A188"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p>
    <w:p w14:paraId="1CA5B4F3"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C1BA040"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Smjernicama se usmjerava razvoj kapaciteta operativnih snaga sustava civilne zaštite, odnosno temeljnih operativnih kapaciteta (operativne snage vatrogastva, operativne snage Hrvatskog crvenog Križa i operativnih snaga HGSS-a) od značaja za reagiranje u velikim nesrećama te poboljšavanju planiranja i koordiniranja uporabe kapaciteta u velikoj nesreći. </w:t>
      </w:r>
    </w:p>
    <w:p w14:paraId="6ADF8626"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Općina organizira poslove iz svog samoupravnog djelokruga koji se odnose na planiranje, razvoj, učinkovito funkcioniranje i financiranje sustava civilne zaštite. </w:t>
      </w:r>
    </w:p>
    <w:p w14:paraId="1C2A43E9"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highlight w:val="yellow"/>
        </w:rPr>
      </w:pPr>
    </w:p>
    <w:p w14:paraId="1C7C0EE6" w14:textId="304BB72B"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Temeljem Zakona o sustavu civilne zaštite </w:t>
      </w:r>
      <w:r w:rsidR="007C60F2" w:rsidRPr="006C5620">
        <w:rPr>
          <w:rFonts w:ascii="Times New Roman" w:eastAsia="Lucida Sans Unicode" w:hAnsi="Times New Roman" w:cs="Times New Roman"/>
          <w:szCs w:val="24"/>
        </w:rPr>
        <w:t xml:space="preserve">(»Narodne Novine« </w:t>
      </w:r>
      <w:r w:rsidRPr="006C5620">
        <w:rPr>
          <w:rFonts w:ascii="Times New Roman" w:eastAsia="Lucida Sans Unicode" w:hAnsi="Times New Roman" w:cs="Times New Roman"/>
          <w:szCs w:val="24"/>
        </w:rPr>
        <w:t>broj 82/15, 118/18</w:t>
      </w:r>
      <w:r w:rsidR="00A5500D" w:rsidRPr="006C5620">
        <w:rPr>
          <w:rFonts w:ascii="Times New Roman" w:eastAsia="Lucida Sans Unicode" w:hAnsi="Times New Roman" w:cs="Times New Roman"/>
          <w:szCs w:val="24"/>
        </w:rPr>
        <w:t>, 31/20</w:t>
      </w:r>
      <w:r w:rsidR="0063276E" w:rsidRPr="006C5620">
        <w:rPr>
          <w:rFonts w:ascii="Times New Roman" w:eastAsia="Lucida Sans Unicode" w:hAnsi="Times New Roman" w:cs="Times New Roman"/>
          <w:szCs w:val="24"/>
        </w:rPr>
        <w:t>, 20/21</w:t>
      </w:r>
      <w:r w:rsidR="007E7E36"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 xml:space="preserve">) Općina je dužna jačati i nadopunjavati spremnost postojećih snaga sustava civilne zaštite na svojem području sukladno Procjeni rizika od velikih nesreća i Planu djelovanja civilne zaštite. </w:t>
      </w:r>
    </w:p>
    <w:p w14:paraId="1B5DC9AA" w14:textId="77777777" w:rsidR="008A0899" w:rsidRPr="006C5620" w:rsidRDefault="008A0899" w:rsidP="000F49C5">
      <w:pPr>
        <w:autoSpaceDE w:val="0"/>
        <w:autoSpaceDN w:val="0"/>
        <w:adjustRightInd w:val="0"/>
        <w:spacing w:after="0"/>
        <w:rPr>
          <w:rFonts w:ascii="Times New Roman" w:eastAsia="Lucida Sans Unicode" w:hAnsi="Times New Roman" w:cs="Times New Roman"/>
          <w:szCs w:val="24"/>
        </w:rPr>
      </w:pPr>
    </w:p>
    <w:p w14:paraId="5E544B72" w14:textId="77777777" w:rsidR="000F49C5" w:rsidRPr="006C5620" w:rsidRDefault="000F49C5" w:rsidP="000F49C5">
      <w:pPr>
        <w:pStyle w:val="Bezproreda1"/>
        <w:spacing w:line="276" w:lineRule="auto"/>
        <w:jc w:val="both"/>
        <w:rPr>
          <w:rFonts w:ascii="Times New Roman" w:hAnsi="Times New Roman" w:cs="Times New Roman"/>
          <w:sz w:val="24"/>
          <w:szCs w:val="24"/>
          <w:lang w:val="hr-HR" w:eastAsia="hr-HR"/>
        </w:rPr>
      </w:pPr>
      <w:r w:rsidRPr="006C5620">
        <w:rPr>
          <w:rFonts w:ascii="Times New Roman" w:hAnsi="Times New Roman" w:cs="Times New Roman"/>
          <w:sz w:val="24"/>
          <w:szCs w:val="24"/>
          <w:lang w:val="hr-HR" w:eastAsia="hr-HR"/>
        </w:rPr>
        <w:t xml:space="preserve">Ciljevi u razvoju civilne zaštite utvrđuju se na temelju izrađene </w:t>
      </w:r>
      <w:r w:rsidRPr="006C5620">
        <w:rPr>
          <w:rFonts w:ascii="Times New Roman" w:hAnsi="Times New Roman" w:cs="Times New Roman"/>
          <w:iCs/>
          <w:sz w:val="24"/>
          <w:szCs w:val="24"/>
          <w:lang w:val="hr-HR" w:eastAsia="hr-HR"/>
        </w:rPr>
        <w:t>Procjene rizika od velikih nesreća</w:t>
      </w:r>
      <w:r w:rsidRPr="006C5620">
        <w:rPr>
          <w:rFonts w:ascii="Times New Roman" w:hAnsi="Times New Roman" w:cs="Times New Roman"/>
          <w:sz w:val="24"/>
          <w:szCs w:val="24"/>
          <w:lang w:val="hr-HR" w:eastAsia="hr-HR"/>
        </w:rPr>
        <w:t>, s naglaskom na:</w:t>
      </w:r>
    </w:p>
    <w:p w14:paraId="62DF2F9A" w14:textId="77777777" w:rsidR="000F49C5" w:rsidRPr="006C5620" w:rsidRDefault="000F49C5" w:rsidP="008142F7">
      <w:pPr>
        <w:pStyle w:val="Bezproreda1"/>
        <w:numPr>
          <w:ilvl w:val="0"/>
          <w:numId w:val="34"/>
        </w:numPr>
        <w:spacing w:line="276" w:lineRule="auto"/>
        <w:jc w:val="both"/>
        <w:rPr>
          <w:rFonts w:ascii="Times New Roman" w:hAnsi="Times New Roman" w:cs="Times New Roman"/>
          <w:color w:val="231F20"/>
          <w:sz w:val="24"/>
          <w:szCs w:val="24"/>
          <w:lang w:val="hr-HR" w:eastAsia="hr-HR"/>
        </w:rPr>
      </w:pPr>
      <w:r w:rsidRPr="006C5620">
        <w:rPr>
          <w:rFonts w:ascii="Times New Roman" w:hAnsi="Times New Roman" w:cs="Times New Roman"/>
          <w:color w:val="231F20"/>
          <w:sz w:val="24"/>
          <w:szCs w:val="24"/>
          <w:lang w:val="hr-HR" w:eastAsia="hr-HR"/>
        </w:rPr>
        <w:t>preventivne mjere koje se povezuju s javnim politikama i nositeljima kako bi se omogućilo odgovorno upravljanje rizicima od strane svih sektorskih sudionika s lokalne razine sustava civilne zaštite,</w:t>
      </w:r>
    </w:p>
    <w:p w14:paraId="273202F6" w14:textId="77777777" w:rsidR="000F49C5" w:rsidRPr="006C5620" w:rsidRDefault="000F49C5" w:rsidP="008142F7">
      <w:pPr>
        <w:pStyle w:val="Bezproreda1"/>
        <w:numPr>
          <w:ilvl w:val="0"/>
          <w:numId w:val="34"/>
        </w:numPr>
        <w:spacing w:line="276" w:lineRule="auto"/>
        <w:jc w:val="both"/>
        <w:rPr>
          <w:rFonts w:ascii="Times New Roman" w:hAnsi="Times New Roman" w:cs="Times New Roman"/>
          <w:color w:val="231F20"/>
          <w:sz w:val="24"/>
          <w:szCs w:val="24"/>
          <w:lang w:val="hr-HR" w:eastAsia="hr-HR"/>
        </w:rPr>
      </w:pPr>
      <w:r w:rsidRPr="006C5620">
        <w:rPr>
          <w:rFonts w:ascii="Times New Roman" w:hAnsi="Times New Roman" w:cs="Times New Roman"/>
          <w:color w:val="231F20"/>
          <w:sz w:val="24"/>
          <w:szCs w:val="24"/>
          <w:lang w:val="hr-HR" w:eastAsia="hr-HR"/>
        </w:rPr>
        <w:t>razvoj organizacije sustava civilne zaštite i operativnih kapaciteta za reagiranje u velikim nesrećama.</w:t>
      </w:r>
    </w:p>
    <w:p w14:paraId="44A84CF1" w14:textId="77777777" w:rsidR="000F49C5" w:rsidRPr="006C5620" w:rsidRDefault="000F49C5" w:rsidP="000F49C5">
      <w:pPr>
        <w:autoSpaceDE w:val="0"/>
        <w:autoSpaceDN w:val="0"/>
        <w:adjustRightInd w:val="0"/>
        <w:spacing w:after="0"/>
        <w:rPr>
          <w:rFonts w:ascii="Times New Roman" w:eastAsia="Lucida Sans Unicode" w:hAnsi="Times New Roman" w:cs="Times New Roman"/>
          <w:b/>
          <w:szCs w:val="24"/>
          <w:highlight w:val="yellow"/>
        </w:rPr>
      </w:pPr>
    </w:p>
    <w:p w14:paraId="079C8E86"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145D69" w14:textId="4FA461AA" w:rsidR="000F49C5" w:rsidRPr="006C5620" w:rsidRDefault="000F49C5" w:rsidP="008A0899">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lastRenderedPageBreak/>
        <w:t>Pojedinačni ciljevi (</w:t>
      </w:r>
      <w:proofErr w:type="spellStart"/>
      <w:r w:rsidRPr="006C5620">
        <w:rPr>
          <w:rFonts w:ascii="Times New Roman" w:eastAsia="Lucida Sans Unicode" w:hAnsi="Times New Roman" w:cs="Times New Roman"/>
          <w:szCs w:val="24"/>
        </w:rPr>
        <w:t>subpodručja</w:t>
      </w:r>
      <w:proofErr w:type="spellEnd"/>
      <w:r w:rsidRPr="006C5620">
        <w:rPr>
          <w:rFonts w:ascii="Times New Roman" w:eastAsia="Lucida Sans Unicode" w:hAnsi="Times New Roman" w:cs="Times New Roman"/>
          <w:szCs w:val="24"/>
        </w:rPr>
        <w:t>) definirani su kroz normativno uređenje, planske dokumente, operativne snage sustava civilne zaštite, osposobljavanje i vođenje evidencije pripadnika operativnih snaga sustava civilne zaštite Općine (</w:t>
      </w:r>
      <w:r w:rsidRPr="006C5620">
        <w:rPr>
          <w:rFonts w:ascii="Times New Roman" w:eastAsia="Lucida Sans Unicode" w:hAnsi="Times New Roman" w:cs="Times New Roman"/>
          <w:i/>
          <w:szCs w:val="24"/>
        </w:rPr>
        <w:t>Baza podataka</w:t>
      </w:r>
      <w:r w:rsidRPr="006C5620">
        <w:rPr>
          <w:rFonts w:ascii="Times New Roman" w:eastAsia="Lucida Sans Unicode" w:hAnsi="Times New Roman" w:cs="Times New Roman"/>
          <w:szCs w:val="24"/>
        </w:rPr>
        <w:t>).</w:t>
      </w:r>
    </w:p>
    <w:p w14:paraId="704387D4" w14:textId="77777777" w:rsidR="008A0899" w:rsidRPr="006C5620" w:rsidRDefault="008A0899" w:rsidP="008A0899">
      <w:pPr>
        <w:autoSpaceDE w:val="0"/>
        <w:autoSpaceDN w:val="0"/>
        <w:adjustRightInd w:val="0"/>
        <w:spacing w:after="0"/>
        <w:rPr>
          <w:rFonts w:ascii="Times New Roman" w:eastAsia="Lucida Sans Unicode" w:hAnsi="Times New Roman" w:cs="Times New Roman"/>
          <w:szCs w:val="24"/>
        </w:rPr>
      </w:pPr>
    </w:p>
    <w:p w14:paraId="5450377F" w14:textId="77777777" w:rsidR="000F49C5" w:rsidRPr="006C5620" w:rsidRDefault="000F49C5" w:rsidP="008A0899">
      <w:pPr>
        <w:pStyle w:val="Naslov1"/>
        <w:spacing w:before="0"/>
        <w:rPr>
          <w:rFonts w:ascii="Times New Roman" w:eastAsia="Lucida Sans Unicode" w:hAnsi="Times New Roman" w:cs="Times New Roman"/>
          <w:szCs w:val="24"/>
        </w:rPr>
      </w:pPr>
      <w:r w:rsidRPr="006C5620">
        <w:rPr>
          <w:rFonts w:ascii="Times New Roman" w:eastAsia="Lucida Sans Unicode" w:hAnsi="Times New Roman" w:cs="Times New Roman"/>
          <w:szCs w:val="24"/>
        </w:rPr>
        <w:t>3. PLANSKI DOKUMENTI</w:t>
      </w:r>
    </w:p>
    <w:p w14:paraId="246DDF60" w14:textId="77777777" w:rsidR="000F49C5" w:rsidRPr="006C5620" w:rsidRDefault="000F49C5" w:rsidP="00B63CF0">
      <w:pPr>
        <w:spacing w:after="0"/>
        <w:rPr>
          <w:rFonts w:ascii="Times New Roman" w:hAnsi="Times New Roman" w:cs="Times New Roman"/>
          <w:szCs w:val="24"/>
        </w:rPr>
      </w:pPr>
    </w:p>
    <w:p w14:paraId="5582C812" w14:textId="2C3DB3DC" w:rsidR="00A5500D" w:rsidRPr="006C5620" w:rsidRDefault="00B87118" w:rsidP="00B87118">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Planski dokumenti u području civilne zaštite izrađuju se na temelju Procjene rizika od katastrofa za Republiku Hrvatsku (u daljnjem tekstu: Procjena rizika) i procjene rizika od velikih nesreća JLP(R)S te na temelju odredbi Pravilnika o nositeljima, sadržaju i postupcima izrade planskih dokumenata u civilnoj zaštiti te načinu informiranja javnosti o postupku njihovog donošenja </w:t>
      </w:r>
      <w:r w:rsidR="00594A1F"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color w:val="231F20"/>
          <w:szCs w:val="24"/>
          <w:lang w:eastAsia="hr-HR"/>
        </w:rPr>
        <w:t>broj 66/21), i drugih relevantnih propisa i dokumenata.</w:t>
      </w:r>
    </w:p>
    <w:p w14:paraId="4EA18752" w14:textId="5692D027" w:rsidR="003D1A1D" w:rsidRPr="006C5620" w:rsidRDefault="003D1A1D" w:rsidP="003D1A1D">
      <w:pPr>
        <w:rPr>
          <w:rFonts w:ascii="Times New Roman" w:eastAsia="Times New Roman" w:hAnsi="Times New Roman" w:cs="Times New Roman"/>
          <w:szCs w:val="24"/>
        </w:rPr>
      </w:pPr>
      <w:r w:rsidRPr="006C5620">
        <w:rPr>
          <w:rFonts w:ascii="Times New Roman" w:eastAsia="Times New Roman" w:hAnsi="Times New Roman" w:cs="Times New Roman"/>
          <w:szCs w:val="24"/>
        </w:rPr>
        <w:t xml:space="preserve">Procjena rizika od velikih nesreća izrađuje se na temelju članka 8., stavka 2. Pravilnika o smjernicama za izradu procjena rizika od katastrofa i velikih nesreća za područje Republike Hrvatske i jedinica lokalne i područne (regionalne) samouprave </w:t>
      </w:r>
      <w:r w:rsidR="00594A1F"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szCs w:val="24"/>
        </w:rPr>
        <w:t xml:space="preserve">broj 65/16). </w:t>
      </w:r>
    </w:p>
    <w:p w14:paraId="4E0AAFE5" w14:textId="1F014A1F" w:rsidR="00B87118" w:rsidRPr="006C5620" w:rsidRDefault="00B87118" w:rsidP="00B87118">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Planovi djelovanja sustava civilne zaštite izrađuju se isključivo za potrebe djelovanja kapaciteta sustava civilne zaštite za slučaj izvanrednih događaja/prijetnji iz kategorije neprihvatljivih i toleriranih rizika ili, u izuzetnim slučajevima, prihvatljivih rizika. Plan djelovanja civilne zaštite jedinice lokalne samouprave izrađuje se sukladno točki 2. </w:t>
      </w:r>
      <w:r w:rsidR="00122DCF" w:rsidRPr="006C5620">
        <w:rPr>
          <w:rFonts w:ascii="Times New Roman" w:eastAsia="Times New Roman" w:hAnsi="Times New Roman" w:cs="Times New Roman"/>
          <w:color w:val="231F20"/>
          <w:szCs w:val="24"/>
          <w:lang w:eastAsia="hr-HR"/>
        </w:rPr>
        <w:t xml:space="preserve">Pravilnika o nositeljima, sadržaju i postupcima izrade planskih dokumenata u civilnoj zaštiti te načinu informiranja javnosti o postupku njihovog donošenja </w:t>
      </w:r>
      <w:r w:rsidR="00594A1F" w:rsidRPr="006C5620">
        <w:rPr>
          <w:rFonts w:ascii="Times New Roman" w:eastAsia="Lucida Sans Unicode" w:hAnsi="Times New Roman" w:cs="Times New Roman"/>
          <w:szCs w:val="24"/>
        </w:rPr>
        <w:t xml:space="preserve">(»Narodne Novine« </w:t>
      </w:r>
      <w:r w:rsidR="00122DCF" w:rsidRPr="006C5620">
        <w:rPr>
          <w:rFonts w:ascii="Times New Roman" w:eastAsia="Times New Roman" w:hAnsi="Times New Roman" w:cs="Times New Roman"/>
          <w:color w:val="231F20"/>
          <w:szCs w:val="24"/>
          <w:lang w:eastAsia="hr-HR"/>
        </w:rPr>
        <w:t>broj 66/21).</w:t>
      </w:r>
    </w:p>
    <w:p w14:paraId="64DF6E93" w14:textId="39FBA727" w:rsidR="00A5500D" w:rsidRPr="006C5620" w:rsidRDefault="00122DCF" w:rsidP="000F49C5">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Pravne osobe od interesa za sustav civilne zaštite jedinice lokalne samouprave, na temelju članka 42. Pravilnika o nositeljima, sadržaju i postupcima izrade planskih dokumenata u civilnoj zaštiti te načinu informiranja javnosti o postupku njihovog donošenja </w:t>
      </w:r>
      <w:r w:rsidR="00475CB1"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color w:val="231F20"/>
          <w:szCs w:val="24"/>
          <w:lang w:eastAsia="hr-HR"/>
        </w:rPr>
        <w:t>broj 66/21) dužne su izraditi Operativni plan civilne zaštite.</w:t>
      </w:r>
    </w:p>
    <w:p w14:paraId="7249389B" w14:textId="77777777" w:rsidR="000F49C5" w:rsidRPr="006C5620" w:rsidRDefault="000F49C5" w:rsidP="000F49C5">
      <w:pPr>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Postupak usklađivanja planskih dokumenata provodi se na dva načina:</w:t>
      </w:r>
    </w:p>
    <w:p w14:paraId="7E0D7D74" w14:textId="77777777" w:rsidR="000F49C5" w:rsidRPr="006C5620" w:rsidRDefault="000F49C5" w:rsidP="00122DCF">
      <w:pPr>
        <w:pStyle w:val="Odlomakpopisa"/>
        <w:numPr>
          <w:ilvl w:val="0"/>
          <w:numId w:val="35"/>
        </w:numPr>
        <w:jc w:val="both"/>
        <w:rPr>
          <w:rFonts w:ascii="Times New Roman" w:hAnsi="Times New Roman" w:cs="Times New Roman"/>
          <w:sz w:val="24"/>
          <w:szCs w:val="24"/>
          <w:lang w:val="hr-HR"/>
        </w:rPr>
      </w:pPr>
      <w:r w:rsidRPr="006C5620">
        <w:rPr>
          <w:rFonts w:ascii="Times New Roman" w:hAnsi="Times New Roman" w:cs="Times New Roman"/>
          <w:sz w:val="24"/>
          <w:szCs w:val="24"/>
          <w:lang w:val="hr-HR"/>
        </w:rPr>
        <w:t>redovno tekuće ažuriranje priloga i podataka iz sadržaja dokumenata koje, što se tiče procedure, ne implicira identičan postupak prilikom njihovog usvajanja, ali se o provedenom postupku vodi službena zabilješka,</w:t>
      </w:r>
    </w:p>
    <w:p w14:paraId="714A1599" w14:textId="245B2C4E" w:rsidR="00122DCF" w:rsidRPr="006C5620" w:rsidRDefault="000F49C5" w:rsidP="000F49C5">
      <w:pPr>
        <w:pStyle w:val="Odlomakpopisa"/>
        <w:numPr>
          <w:ilvl w:val="0"/>
          <w:numId w:val="35"/>
        </w:numPr>
        <w:jc w:val="both"/>
        <w:rPr>
          <w:rFonts w:ascii="Times New Roman" w:hAnsi="Times New Roman" w:cs="Times New Roman"/>
          <w:sz w:val="24"/>
          <w:szCs w:val="24"/>
          <w:lang w:val="hr-HR"/>
        </w:rPr>
      </w:pPr>
      <w:r w:rsidRPr="006C5620">
        <w:rPr>
          <w:rFonts w:ascii="Times New Roman" w:hAnsi="Times New Roman" w:cs="Times New Roman"/>
          <w:sz w:val="24"/>
          <w:szCs w:val="24"/>
          <w:lang w:val="hr-HR"/>
        </w:rPr>
        <w:t xml:space="preserve">suštinske promjene u njihovom sadržaju, na temelju promjena u normativnom području, stanja u prostoru i povećanja urbane ranjivosti, koje zahtijevaju intervencije u drugim planskim dokumentima iste ili niže hijerarhijske  razine i koje obuhvaćaju potrebu postupanja u postupku identičnom kao u postupku prilikom njihovog usvajanja. </w:t>
      </w:r>
    </w:p>
    <w:p w14:paraId="0AAC1AD6" w14:textId="081B2DB6" w:rsidR="000F49C5" w:rsidRPr="006C5620" w:rsidRDefault="000F49C5" w:rsidP="000F49C5">
      <w:pPr>
        <w:rPr>
          <w:rFonts w:ascii="Times New Roman" w:hAnsi="Times New Roman" w:cs="Times New Roman"/>
          <w:szCs w:val="24"/>
        </w:rPr>
      </w:pPr>
      <w:r w:rsidRPr="006C5620">
        <w:rPr>
          <w:rFonts w:ascii="Times New Roman" w:hAnsi="Times New Roman" w:cs="Times New Roman"/>
          <w:szCs w:val="24"/>
        </w:rPr>
        <w:t xml:space="preserve">U Tablici 1. dat je pregled planiranih i izvršenih aktivnosti sustava civilne zaštite na području Općine. </w:t>
      </w:r>
    </w:p>
    <w:p w14:paraId="078E4442" w14:textId="3F96613C" w:rsidR="000F49C5" w:rsidRPr="006C5620" w:rsidRDefault="00A0248C" w:rsidP="00A0248C">
      <w:pPr>
        <w:pStyle w:val="Opisslike"/>
        <w:jc w:val="center"/>
        <w:rPr>
          <w:rFonts w:ascii="Times New Roman" w:hAnsi="Times New Roman" w:cs="Times New Roman"/>
          <w:sz w:val="24"/>
          <w:szCs w:val="24"/>
        </w:rPr>
      </w:pPr>
      <w:r w:rsidRPr="006C5620">
        <w:rPr>
          <w:rFonts w:ascii="Times New Roman" w:hAnsi="Times New Roman" w:cs="Times New Roman"/>
          <w:sz w:val="24"/>
          <w:szCs w:val="24"/>
        </w:rPr>
        <w:t xml:space="preserve">Tablica </w:t>
      </w:r>
      <w:r w:rsidR="00A5500D" w:rsidRPr="006C5620">
        <w:rPr>
          <w:rFonts w:ascii="Times New Roman" w:hAnsi="Times New Roman" w:cs="Times New Roman"/>
          <w:sz w:val="24"/>
          <w:szCs w:val="24"/>
        </w:rPr>
        <w:fldChar w:fldCharType="begin"/>
      </w:r>
      <w:r w:rsidR="00A5500D" w:rsidRPr="006C5620">
        <w:rPr>
          <w:rFonts w:ascii="Times New Roman" w:hAnsi="Times New Roman" w:cs="Times New Roman"/>
          <w:sz w:val="24"/>
          <w:szCs w:val="24"/>
        </w:rPr>
        <w:instrText xml:space="preserve"> SEQ Tablica \* ARABIC </w:instrText>
      </w:r>
      <w:r w:rsidR="00A5500D" w:rsidRPr="006C5620">
        <w:rPr>
          <w:rFonts w:ascii="Times New Roman" w:hAnsi="Times New Roman" w:cs="Times New Roman"/>
          <w:sz w:val="24"/>
          <w:szCs w:val="24"/>
        </w:rPr>
        <w:fldChar w:fldCharType="separate"/>
      </w:r>
      <w:r w:rsidR="00C84B87" w:rsidRPr="006C5620">
        <w:rPr>
          <w:rFonts w:ascii="Times New Roman" w:hAnsi="Times New Roman" w:cs="Times New Roman"/>
          <w:noProof/>
          <w:sz w:val="24"/>
          <w:szCs w:val="24"/>
        </w:rPr>
        <w:t>1</w:t>
      </w:r>
      <w:r w:rsidR="00A5500D" w:rsidRPr="006C5620">
        <w:rPr>
          <w:rFonts w:ascii="Times New Roman" w:hAnsi="Times New Roman" w:cs="Times New Roman"/>
          <w:noProof/>
          <w:sz w:val="24"/>
          <w:szCs w:val="24"/>
        </w:rPr>
        <w:fldChar w:fldCharType="end"/>
      </w:r>
      <w:r w:rsidRPr="006C5620">
        <w:rPr>
          <w:rFonts w:ascii="Times New Roman" w:hAnsi="Times New Roman" w:cs="Times New Roman"/>
          <w:sz w:val="24"/>
          <w:szCs w:val="24"/>
        </w:rPr>
        <w:t xml:space="preserve">: Pregled dokumenata i aktivnosti </w:t>
      </w:r>
      <w:r w:rsidR="003D1A1D" w:rsidRPr="006C5620">
        <w:rPr>
          <w:rFonts w:ascii="Times New Roman" w:hAnsi="Times New Roman" w:cs="Times New Roman"/>
          <w:sz w:val="24"/>
          <w:szCs w:val="24"/>
        </w:rPr>
        <w:t>iz</w:t>
      </w:r>
      <w:r w:rsidRPr="006C5620">
        <w:rPr>
          <w:rFonts w:ascii="Times New Roman" w:hAnsi="Times New Roman" w:cs="Times New Roman"/>
          <w:sz w:val="24"/>
          <w:szCs w:val="24"/>
        </w:rPr>
        <w:t xml:space="preserve"> područja civilne zaštite</w:t>
      </w:r>
    </w:p>
    <w:tbl>
      <w:tblPr>
        <w:tblStyle w:val="Reetkatablice"/>
        <w:tblW w:w="0" w:type="auto"/>
        <w:tblLook w:val="04A0" w:firstRow="1" w:lastRow="0" w:firstColumn="1" w:lastColumn="0" w:noHBand="0" w:noVBand="1"/>
      </w:tblPr>
      <w:tblGrid>
        <w:gridCol w:w="776"/>
        <w:gridCol w:w="1310"/>
        <w:gridCol w:w="1816"/>
        <w:gridCol w:w="1807"/>
        <w:gridCol w:w="1828"/>
        <w:gridCol w:w="1523"/>
      </w:tblGrid>
      <w:tr w:rsidR="00DC67B0" w:rsidRPr="006C5620" w14:paraId="4D72C5FC" w14:textId="77777777" w:rsidTr="00DE5D0C">
        <w:tc>
          <w:tcPr>
            <w:tcW w:w="619" w:type="dxa"/>
          </w:tcPr>
          <w:p w14:paraId="5FC9A267"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R.Br.</w:t>
            </w:r>
          </w:p>
        </w:tc>
        <w:tc>
          <w:tcPr>
            <w:tcW w:w="2841" w:type="dxa"/>
            <w:gridSpan w:val="2"/>
          </w:tcPr>
          <w:p w14:paraId="5568214F"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Planski dokumenti i aktivnosti</w:t>
            </w:r>
          </w:p>
        </w:tc>
        <w:tc>
          <w:tcPr>
            <w:tcW w:w="1922" w:type="dxa"/>
          </w:tcPr>
          <w:p w14:paraId="16D2B004"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Nositelji</w:t>
            </w:r>
          </w:p>
        </w:tc>
        <w:tc>
          <w:tcPr>
            <w:tcW w:w="1984" w:type="dxa"/>
          </w:tcPr>
          <w:p w14:paraId="2BB7348A"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Rok izvršenja</w:t>
            </w:r>
          </w:p>
        </w:tc>
        <w:tc>
          <w:tcPr>
            <w:tcW w:w="1560" w:type="dxa"/>
          </w:tcPr>
          <w:p w14:paraId="2E67569E"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Napomena</w:t>
            </w:r>
          </w:p>
        </w:tc>
      </w:tr>
      <w:tr w:rsidR="00DC67B0" w:rsidRPr="006C5620" w14:paraId="5FCA5CBF" w14:textId="77777777" w:rsidTr="00DE5D0C">
        <w:tc>
          <w:tcPr>
            <w:tcW w:w="619" w:type="dxa"/>
            <w:vAlign w:val="center"/>
          </w:tcPr>
          <w:p w14:paraId="4722458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w:t>
            </w:r>
          </w:p>
        </w:tc>
        <w:tc>
          <w:tcPr>
            <w:tcW w:w="2841" w:type="dxa"/>
            <w:gridSpan w:val="2"/>
            <w:vAlign w:val="center"/>
          </w:tcPr>
          <w:p w14:paraId="08D295A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Godišnja Analiza stanja sustava civilne zaštite </w:t>
            </w:r>
          </w:p>
        </w:tc>
        <w:tc>
          <w:tcPr>
            <w:tcW w:w="1922" w:type="dxa"/>
            <w:vAlign w:val="center"/>
          </w:tcPr>
          <w:p w14:paraId="11C4DF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Predlaže izvršno tijelo – </w:t>
            </w:r>
            <w:r w:rsidRPr="006C5620">
              <w:rPr>
                <w:rFonts w:ascii="Times New Roman" w:hAnsi="Times New Roman" w:cs="Times New Roman"/>
                <w:szCs w:val="24"/>
              </w:rPr>
              <w:lastRenderedPageBreak/>
              <w:t>donosi predstavničko tijelo</w:t>
            </w:r>
          </w:p>
        </w:tc>
        <w:tc>
          <w:tcPr>
            <w:tcW w:w="1984" w:type="dxa"/>
            <w:vAlign w:val="center"/>
          </w:tcPr>
          <w:p w14:paraId="48CB4A3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 xml:space="preserve">Jednom godišnje – </w:t>
            </w:r>
            <w:r w:rsidRPr="006C5620">
              <w:rPr>
                <w:rFonts w:ascii="Times New Roman" w:hAnsi="Times New Roman" w:cs="Times New Roman"/>
                <w:szCs w:val="24"/>
              </w:rPr>
              <w:lastRenderedPageBreak/>
              <w:t>vezano uz donošenje Proračuna</w:t>
            </w:r>
          </w:p>
        </w:tc>
        <w:tc>
          <w:tcPr>
            <w:tcW w:w="1560" w:type="dxa"/>
            <w:vAlign w:val="center"/>
          </w:tcPr>
          <w:p w14:paraId="39E9F78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w:t>
            </w:r>
          </w:p>
        </w:tc>
      </w:tr>
      <w:tr w:rsidR="00DC67B0" w:rsidRPr="006C5620" w14:paraId="7B8967E5" w14:textId="77777777" w:rsidTr="00DE5D0C">
        <w:tc>
          <w:tcPr>
            <w:tcW w:w="619" w:type="dxa"/>
            <w:vAlign w:val="center"/>
          </w:tcPr>
          <w:p w14:paraId="7154EFA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2.</w:t>
            </w:r>
          </w:p>
        </w:tc>
        <w:tc>
          <w:tcPr>
            <w:tcW w:w="2841" w:type="dxa"/>
            <w:gridSpan w:val="2"/>
            <w:vAlign w:val="center"/>
          </w:tcPr>
          <w:p w14:paraId="627A41C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Godišnji Plan razvoja sustava civilne zaštite s financijskim učincima za trogodišnje razdoblje</w:t>
            </w:r>
          </w:p>
        </w:tc>
        <w:tc>
          <w:tcPr>
            <w:tcW w:w="1922" w:type="dxa"/>
            <w:vAlign w:val="center"/>
          </w:tcPr>
          <w:p w14:paraId="0739D84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512B71C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 – vezano uz donošenje Proračuna</w:t>
            </w:r>
          </w:p>
        </w:tc>
        <w:tc>
          <w:tcPr>
            <w:tcW w:w="1560" w:type="dxa"/>
            <w:vAlign w:val="center"/>
          </w:tcPr>
          <w:p w14:paraId="0AB9233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748E2DAD" w14:textId="77777777" w:rsidTr="00DE5D0C">
        <w:tc>
          <w:tcPr>
            <w:tcW w:w="619" w:type="dxa"/>
            <w:vAlign w:val="center"/>
          </w:tcPr>
          <w:p w14:paraId="6163B7B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3.</w:t>
            </w:r>
          </w:p>
        </w:tc>
        <w:tc>
          <w:tcPr>
            <w:tcW w:w="2841" w:type="dxa"/>
            <w:gridSpan w:val="2"/>
            <w:vAlign w:val="center"/>
          </w:tcPr>
          <w:p w14:paraId="498D087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Smjernice za organizaciju i razvoj sustava civilne zaštite </w:t>
            </w:r>
          </w:p>
        </w:tc>
        <w:tc>
          <w:tcPr>
            <w:tcW w:w="1922" w:type="dxa"/>
            <w:vAlign w:val="center"/>
          </w:tcPr>
          <w:p w14:paraId="428A43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4D58CEE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u 4 godine – vezano uz donošenje Proračuna</w:t>
            </w:r>
          </w:p>
        </w:tc>
        <w:tc>
          <w:tcPr>
            <w:tcW w:w="1560" w:type="dxa"/>
            <w:vAlign w:val="center"/>
          </w:tcPr>
          <w:p w14:paraId="6305E77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3E14428" w14:textId="77777777" w:rsidTr="00DE5D0C">
        <w:tc>
          <w:tcPr>
            <w:tcW w:w="619" w:type="dxa"/>
            <w:vAlign w:val="center"/>
          </w:tcPr>
          <w:p w14:paraId="0D7B377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4.</w:t>
            </w:r>
          </w:p>
        </w:tc>
        <w:tc>
          <w:tcPr>
            <w:tcW w:w="2841" w:type="dxa"/>
            <w:gridSpan w:val="2"/>
            <w:vAlign w:val="center"/>
          </w:tcPr>
          <w:p w14:paraId="4B0AAB9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Procjena rizika od velikih nesreća</w:t>
            </w:r>
          </w:p>
        </w:tc>
        <w:tc>
          <w:tcPr>
            <w:tcW w:w="1922" w:type="dxa"/>
            <w:vAlign w:val="center"/>
          </w:tcPr>
          <w:p w14:paraId="73667D6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3DE5AA5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u 3 godine</w:t>
            </w:r>
          </w:p>
        </w:tc>
        <w:tc>
          <w:tcPr>
            <w:tcW w:w="1560" w:type="dxa"/>
            <w:vAlign w:val="center"/>
          </w:tcPr>
          <w:p w14:paraId="2EC3AD6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Ažuriranja kontinuirano / prema potrebi</w:t>
            </w:r>
          </w:p>
        </w:tc>
      </w:tr>
      <w:tr w:rsidR="00DC67B0" w:rsidRPr="006C5620" w14:paraId="43B8802D" w14:textId="77777777" w:rsidTr="00DE5D0C">
        <w:tc>
          <w:tcPr>
            <w:tcW w:w="619" w:type="dxa"/>
            <w:vAlign w:val="center"/>
          </w:tcPr>
          <w:p w14:paraId="14007B4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5.</w:t>
            </w:r>
          </w:p>
        </w:tc>
        <w:tc>
          <w:tcPr>
            <w:tcW w:w="2841" w:type="dxa"/>
            <w:gridSpan w:val="2"/>
            <w:vAlign w:val="center"/>
          </w:tcPr>
          <w:p w14:paraId="718687A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Plan djelovanja civilne zaštite</w:t>
            </w:r>
          </w:p>
        </w:tc>
        <w:tc>
          <w:tcPr>
            <w:tcW w:w="1922" w:type="dxa"/>
            <w:vAlign w:val="center"/>
          </w:tcPr>
          <w:p w14:paraId="510F976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2FC34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 roku od 6 mjeseci od donošenja Procjene rizika od velikih nesreća</w:t>
            </w:r>
          </w:p>
        </w:tc>
        <w:tc>
          <w:tcPr>
            <w:tcW w:w="1560" w:type="dxa"/>
            <w:vAlign w:val="center"/>
          </w:tcPr>
          <w:p w14:paraId="696430F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Ažuriranja jednom godišnje i prema potrebi</w:t>
            </w:r>
          </w:p>
        </w:tc>
      </w:tr>
      <w:tr w:rsidR="00DC67B0" w:rsidRPr="006C5620" w14:paraId="3C49B38B" w14:textId="77777777" w:rsidTr="00DE5D0C">
        <w:tc>
          <w:tcPr>
            <w:tcW w:w="619" w:type="dxa"/>
            <w:vAlign w:val="center"/>
          </w:tcPr>
          <w:p w14:paraId="181A1A8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6.</w:t>
            </w:r>
          </w:p>
        </w:tc>
        <w:tc>
          <w:tcPr>
            <w:tcW w:w="2841" w:type="dxa"/>
            <w:gridSpan w:val="2"/>
            <w:vAlign w:val="center"/>
          </w:tcPr>
          <w:p w14:paraId="3C77D71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Odluka o određivanju pravnih osoba od interesa za sustav civilne zaštite</w:t>
            </w:r>
          </w:p>
        </w:tc>
        <w:tc>
          <w:tcPr>
            <w:tcW w:w="1922" w:type="dxa"/>
            <w:vAlign w:val="center"/>
          </w:tcPr>
          <w:p w14:paraId="5C83CD2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4762EA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38D7725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7BCA1D12" w14:textId="77777777" w:rsidTr="00DE5D0C">
        <w:tc>
          <w:tcPr>
            <w:tcW w:w="619" w:type="dxa"/>
            <w:vMerge w:val="restart"/>
            <w:vAlign w:val="center"/>
          </w:tcPr>
          <w:p w14:paraId="7279A9B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7.</w:t>
            </w:r>
          </w:p>
        </w:tc>
        <w:tc>
          <w:tcPr>
            <w:tcW w:w="1219" w:type="dxa"/>
            <w:vMerge w:val="restart"/>
            <w:vAlign w:val="center"/>
          </w:tcPr>
          <w:p w14:paraId="4070E9F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Stožer civilne zaštite</w:t>
            </w:r>
          </w:p>
        </w:tc>
        <w:tc>
          <w:tcPr>
            <w:tcW w:w="1622" w:type="dxa"/>
            <w:vAlign w:val="center"/>
          </w:tcPr>
          <w:p w14:paraId="46CC4E6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Imenovanje članova Stožera civilne zaštite</w:t>
            </w:r>
          </w:p>
        </w:tc>
        <w:tc>
          <w:tcPr>
            <w:tcW w:w="1922" w:type="dxa"/>
            <w:vAlign w:val="center"/>
          </w:tcPr>
          <w:p w14:paraId="26E946B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4AF79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Najkasnije u roku od 30 dana po završetku lokalnih izbora</w:t>
            </w:r>
          </w:p>
        </w:tc>
        <w:tc>
          <w:tcPr>
            <w:tcW w:w="1560" w:type="dxa"/>
            <w:vAlign w:val="center"/>
          </w:tcPr>
          <w:p w14:paraId="7D09CB5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F2D56B1" w14:textId="77777777" w:rsidTr="00DE5D0C">
        <w:tc>
          <w:tcPr>
            <w:tcW w:w="619" w:type="dxa"/>
            <w:vMerge/>
            <w:vAlign w:val="center"/>
          </w:tcPr>
          <w:p w14:paraId="13CA275D"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4D54DCF2"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BAD18A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Osposobljavanje članova Stožera civilne zaštite</w:t>
            </w:r>
          </w:p>
        </w:tc>
        <w:tc>
          <w:tcPr>
            <w:tcW w:w="1922" w:type="dxa"/>
            <w:vAlign w:val="center"/>
          </w:tcPr>
          <w:p w14:paraId="4A98090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45A002A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 roku od godine dana od imenovanja članova Stožera civilne zaštite</w:t>
            </w:r>
          </w:p>
        </w:tc>
        <w:tc>
          <w:tcPr>
            <w:tcW w:w="1560" w:type="dxa"/>
            <w:vAlign w:val="center"/>
          </w:tcPr>
          <w:p w14:paraId="26928CB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5087561" w14:textId="77777777" w:rsidTr="00DE5D0C">
        <w:tc>
          <w:tcPr>
            <w:tcW w:w="619" w:type="dxa"/>
            <w:vMerge/>
            <w:vAlign w:val="center"/>
          </w:tcPr>
          <w:p w14:paraId="6963BB0F"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320C2AD5"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17D3F4F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Poslovnik o radu Stožera civilne zaštite</w:t>
            </w:r>
          </w:p>
        </w:tc>
        <w:tc>
          <w:tcPr>
            <w:tcW w:w="1922" w:type="dxa"/>
            <w:vAlign w:val="center"/>
          </w:tcPr>
          <w:p w14:paraId="39686092"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744DA28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temeljnih akata</w:t>
            </w:r>
          </w:p>
        </w:tc>
        <w:tc>
          <w:tcPr>
            <w:tcW w:w="1560" w:type="dxa"/>
            <w:vAlign w:val="center"/>
          </w:tcPr>
          <w:p w14:paraId="6160AE3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EF70508" w14:textId="77777777" w:rsidTr="00DE5D0C">
        <w:tc>
          <w:tcPr>
            <w:tcW w:w="619" w:type="dxa"/>
            <w:vMerge/>
            <w:vAlign w:val="center"/>
          </w:tcPr>
          <w:p w14:paraId="408BFEAD"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55B61707"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59E3BC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Shema mobilizacije Stožera civilne zaštite</w:t>
            </w:r>
          </w:p>
        </w:tc>
        <w:tc>
          <w:tcPr>
            <w:tcW w:w="1922" w:type="dxa"/>
            <w:vAlign w:val="center"/>
          </w:tcPr>
          <w:p w14:paraId="626787F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38D8370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59C3934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83D7EFA" w14:textId="77777777" w:rsidTr="00DE5D0C">
        <w:tc>
          <w:tcPr>
            <w:tcW w:w="619" w:type="dxa"/>
            <w:vMerge w:val="restart"/>
            <w:vAlign w:val="center"/>
          </w:tcPr>
          <w:p w14:paraId="6EB7134E" w14:textId="6A3EE148"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8</w:t>
            </w:r>
            <w:r w:rsidR="00DC67B0" w:rsidRPr="006C5620">
              <w:rPr>
                <w:rFonts w:ascii="Times New Roman" w:hAnsi="Times New Roman" w:cs="Times New Roman"/>
                <w:szCs w:val="24"/>
              </w:rPr>
              <w:t>.</w:t>
            </w:r>
          </w:p>
        </w:tc>
        <w:tc>
          <w:tcPr>
            <w:tcW w:w="1219" w:type="dxa"/>
            <w:vMerge w:val="restart"/>
            <w:vAlign w:val="center"/>
          </w:tcPr>
          <w:p w14:paraId="006C824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Povjerenici civilne zaštite i njihovi zamjenici</w:t>
            </w:r>
          </w:p>
        </w:tc>
        <w:tc>
          <w:tcPr>
            <w:tcW w:w="1622" w:type="dxa"/>
            <w:vAlign w:val="center"/>
          </w:tcPr>
          <w:p w14:paraId="5DCDFF9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Imenovanje povjerenika civilne zaštite i njihovih zamjenika</w:t>
            </w:r>
          </w:p>
        </w:tc>
        <w:tc>
          <w:tcPr>
            <w:tcW w:w="1922" w:type="dxa"/>
            <w:vAlign w:val="center"/>
          </w:tcPr>
          <w:p w14:paraId="42D3D12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30B7D1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7AC9BBF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Sukladno kriteriju 1 povjerenik i jedan zamjenik za </w:t>
            </w:r>
            <w:proofErr w:type="spellStart"/>
            <w:r w:rsidRPr="006C5620">
              <w:rPr>
                <w:rFonts w:ascii="Times New Roman" w:hAnsi="Times New Roman" w:cs="Times New Roman"/>
                <w:szCs w:val="24"/>
              </w:rPr>
              <w:lastRenderedPageBreak/>
              <w:t>max</w:t>
            </w:r>
            <w:proofErr w:type="spellEnd"/>
            <w:r w:rsidRPr="006C5620">
              <w:rPr>
                <w:rFonts w:ascii="Times New Roman" w:hAnsi="Times New Roman" w:cs="Times New Roman"/>
                <w:szCs w:val="24"/>
              </w:rPr>
              <w:t>. 300 stanovnika</w:t>
            </w:r>
          </w:p>
        </w:tc>
      </w:tr>
      <w:tr w:rsidR="00DC67B0" w:rsidRPr="006C5620" w14:paraId="3925A57F" w14:textId="77777777" w:rsidTr="00DE5D0C">
        <w:tc>
          <w:tcPr>
            <w:tcW w:w="619" w:type="dxa"/>
            <w:vMerge/>
            <w:vAlign w:val="center"/>
          </w:tcPr>
          <w:p w14:paraId="5A3CFAC9"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706DD32C"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04B3D3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Osposobljavanje povjerenika civilne zaštite</w:t>
            </w:r>
          </w:p>
        </w:tc>
        <w:tc>
          <w:tcPr>
            <w:tcW w:w="1922" w:type="dxa"/>
            <w:vAlign w:val="center"/>
          </w:tcPr>
          <w:p w14:paraId="2179298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403BB84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4E193C2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Provodi Ministarstvo ili Ovlaštena ustanova</w:t>
            </w:r>
          </w:p>
        </w:tc>
      </w:tr>
      <w:tr w:rsidR="00DC67B0" w:rsidRPr="006C5620" w14:paraId="13E8D1AE" w14:textId="77777777" w:rsidTr="00DE5D0C">
        <w:tc>
          <w:tcPr>
            <w:tcW w:w="619" w:type="dxa"/>
            <w:vAlign w:val="center"/>
          </w:tcPr>
          <w:p w14:paraId="744AC03E" w14:textId="591A370D"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9.</w:t>
            </w:r>
          </w:p>
        </w:tc>
        <w:tc>
          <w:tcPr>
            <w:tcW w:w="2841" w:type="dxa"/>
            <w:gridSpan w:val="2"/>
            <w:vAlign w:val="center"/>
          </w:tcPr>
          <w:p w14:paraId="72BDF2D2"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Koordinatori na lokaciji</w:t>
            </w:r>
          </w:p>
        </w:tc>
        <w:tc>
          <w:tcPr>
            <w:tcW w:w="1922" w:type="dxa"/>
            <w:vAlign w:val="center"/>
          </w:tcPr>
          <w:p w14:paraId="7C195C7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Načelnik Stožera civilne zaštite</w:t>
            </w:r>
          </w:p>
        </w:tc>
        <w:tc>
          <w:tcPr>
            <w:tcW w:w="1984" w:type="dxa"/>
            <w:vAlign w:val="center"/>
          </w:tcPr>
          <w:p w14:paraId="73FE57D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7F7DB07E" w14:textId="77777777" w:rsidR="00DC67B0" w:rsidRPr="006C5620" w:rsidRDefault="00DC67B0" w:rsidP="00DE5D0C">
            <w:pPr>
              <w:spacing w:after="0" w:line="240" w:lineRule="auto"/>
              <w:jc w:val="center"/>
              <w:rPr>
                <w:rFonts w:ascii="Times New Roman" w:hAnsi="Times New Roman" w:cs="Times New Roman"/>
                <w:szCs w:val="24"/>
              </w:rPr>
            </w:pPr>
          </w:p>
        </w:tc>
      </w:tr>
      <w:tr w:rsidR="00DC67B0" w:rsidRPr="006C5620" w14:paraId="731FEBF2" w14:textId="77777777" w:rsidTr="00DE5D0C">
        <w:tc>
          <w:tcPr>
            <w:tcW w:w="619" w:type="dxa"/>
            <w:vAlign w:val="center"/>
          </w:tcPr>
          <w:p w14:paraId="65C0B615" w14:textId="004B7101"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10.</w:t>
            </w:r>
          </w:p>
        </w:tc>
        <w:tc>
          <w:tcPr>
            <w:tcW w:w="2841" w:type="dxa"/>
            <w:gridSpan w:val="2"/>
          </w:tcPr>
          <w:p w14:paraId="2D163479"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vođenje i ažuriranje baze podataka o pripadnicima, sposobnostima i resursima operativnih snaga sustava civilne zaštite</w:t>
            </w:r>
          </w:p>
        </w:tc>
        <w:tc>
          <w:tcPr>
            <w:tcW w:w="1922" w:type="dxa"/>
            <w:vAlign w:val="center"/>
          </w:tcPr>
          <w:p w14:paraId="47E7CE9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22EC448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5D0DBD3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922DD50" w14:textId="77777777" w:rsidTr="00DE5D0C">
        <w:tc>
          <w:tcPr>
            <w:tcW w:w="619" w:type="dxa"/>
            <w:vAlign w:val="center"/>
          </w:tcPr>
          <w:p w14:paraId="2AAB9961" w14:textId="1210563B"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11.</w:t>
            </w:r>
          </w:p>
        </w:tc>
        <w:tc>
          <w:tcPr>
            <w:tcW w:w="2841" w:type="dxa"/>
            <w:gridSpan w:val="2"/>
          </w:tcPr>
          <w:p w14:paraId="1427D876"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premještanje, sklanjanje, evakuaciju i zbrinjavanje te izvršavanje zadaća u provedbi drugih mjera civilne zaštite u zaštiti i spašavanju</w:t>
            </w:r>
          </w:p>
        </w:tc>
        <w:tc>
          <w:tcPr>
            <w:tcW w:w="1922" w:type="dxa"/>
            <w:vAlign w:val="center"/>
          </w:tcPr>
          <w:p w14:paraId="57A7DF8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368AB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6D747E6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324915A" w14:textId="77777777" w:rsidTr="00DE5D0C">
        <w:tc>
          <w:tcPr>
            <w:tcW w:w="619" w:type="dxa"/>
            <w:vAlign w:val="center"/>
          </w:tcPr>
          <w:p w14:paraId="39910514" w14:textId="5B2A808B"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12.</w:t>
            </w:r>
          </w:p>
        </w:tc>
        <w:tc>
          <w:tcPr>
            <w:tcW w:w="2841" w:type="dxa"/>
            <w:gridSpan w:val="2"/>
          </w:tcPr>
          <w:p w14:paraId="0B7CA0E4"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Kod donošenja godišnjeg plana nabave u plan uključuje materijalna sredstva i opremu snaga civilne zaštite</w:t>
            </w:r>
          </w:p>
        </w:tc>
        <w:tc>
          <w:tcPr>
            <w:tcW w:w="1922" w:type="dxa"/>
            <w:vAlign w:val="center"/>
          </w:tcPr>
          <w:p w14:paraId="47350F6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99C2A8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 –u sklopu donošenja Proračuna</w:t>
            </w:r>
          </w:p>
        </w:tc>
        <w:tc>
          <w:tcPr>
            <w:tcW w:w="1560" w:type="dxa"/>
            <w:vAlign w:val="center"/>
          </w:tcPr>
          <w:p w14:paraId="57181D3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F98ED27" w14:textId="77777777" w:rsidTr="00DE5D0C">
        <w:tc>
          <w:tcPr>
            <w:tcW w:w="619" w:type="dxa"/>
            <w:vAlign w:val="center"/>
          </w:tcPr>
          <w:p w14:paraId="3CE91E82" w14:textId="6199CE09"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13.</w:t>
            </w:r>
          </w:p>
        </w:tc>
        <w:tc>
          <w:tcPr>
            <w:tcW w:w="2841" w:type="dxa"/>
            <w:gridSpan w:val="2"/>
          </w:tcPr>
          <w:p w14:paraId="564441E2"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Plan vježbi civilne zaštite</w:t>
            </w:r>
          </w:p>
        </w:tc>
        <w:tc>
          <w:tcPr>
            <w:tcW w:w="1922" w:type="dxa"/>
            <w:vAlign w:val="center"/>
          </w:tcPr>
          <w:p w14:paraId="13A0611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0AB91E4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w:t>
            </w:r>
          </w:p>
        </w:tc>
        <w:tc>
          <w:tcPr>
            <w:tcW w:w="1560" w:type="dxa"/>
            <w:vAlign w:val="center"/>
          </w:tcPr>
          <w:p w14:paraId="7ACB2D6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BD5D12E" w14:textId="77777777" w:rsidTr="00DE5D0C">
        <w:tc>
          <w:tcPr>
            <w:tcW w:w="619" w:type="dxa"/>
            <w:vAlign w:val="center"/>
          </w:tcPr>
          <w:p w14:paraId="08CEE862" w14:textId="52D13CD8"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14.</w:t>
            </w:r>
          </w:p>
        </w:tc>
        <w:tc>
          <w:tcPr>
            <w:tcW w:w="2841" w:type="dxa"/>
            <w:gridSpan w:val="2"/>
          </w:tcPr>
          <w:p w14:paraId="04B5AAB5"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financijska sredstva za izvršavanje odluka o financiranju aktivnosti civilne zaštite u velikoj nesreći i katastrofi prema načelu solidarnosti</w:t>
            </w:r>
          </w:p>
        </w:tc>
        <w:tc>
          <w:tcPr>
            <w:tcW w:w="1922" w:type="dxa"/>
            <w:vAlign w:val="center"/>
          </w:tcPr>
          <w:p w14:paraId="4862909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0851922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3C5FA1F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869B502" w14:textId="77777777" w:rsidTr="00DE5D0C">
        <w:tc>
          <w:tcPr>
            <w:tcW w:w="619" w:type="dxa"/>
            <w:vAlign w:val="center"/>
          </w:tcPr>
          <w:p w14:paraId="14C6B7FE" w14:textId="3F81BF96"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15.</w:t>
            </w:r>
          </w:p>
        </w:tc>
        <w:tc>
          <w:tcPr>
            <w:tcW w:w="2841" w:type="dxa"/>
            <w:gridSpan w:val="2"/>
          </w:tcPr>
          <w:p w14:paraId="268D3C6E"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raspoređivanje pripadnika na dužnost povjerenika civilne zaštite te vođenje evidencije raspoređenih pripadnika</w:t>
            </w:r>
          </w:p>
        </w:tc>
        <w:tc>
          <w:tcPr>
            <w:tcW w:w="1922" w:type="dxa"/>
            <w:vAlign w:val="center"/>
          </w:tcPr>
          <w:p w14:paraId="1354016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18C7BF0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41F7BF1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01EA807A" w14:textId="77777777" w:rsidTr="00DE5D0C">
        <w:tc>
          <w:tcPr>
            <w:tcW w:w="619" w:type="dxa"/>
            <w:vAlign w:val="center"/>
          </w:tcPr>
          <w:p w14:paraId="6A51F2A7" w14:textId="0CF4C8E7"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16.</w:t>
            </w:r>
          </w:p>
        </w:tc>
        <w:tc>
          <w:tcPr>
            <w:tcW w:w="2841" w:type="dxa"/>
            <w:gridSpan w:val="2"/>
            <w:vAlign w:val="center"/>
          </w:tcPr>
          <w:p w14:paraId="64D6E43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Uspostavlja vođenje evidencije stradalih osoba u velikim nesrećama i katastrofama</w:t>
            </w:r>
          </w:p>
        </w:tc>
        <w:tc>
          <w:tcPr>
            <w:tcW w:w="1922" w:type="dxa"/>
            <w:vAlign w:val="center"/>
          </w:tcPr>
          <w:p w14:paraId="22FDA28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7751677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nastanku velike nesreće i/ili katastrofe</w:t>
            </w:r>
          </w:p>
        </w:tc>
        <w:tc>
          <w:tcPr>
            <w:tcW w:w="1560" w:type="dxa"/>
            <w:vAlign w:val="center"/>
          </w:tcPr>
          <w:p w14:paraId="08FA35B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B8AEFAB" w14:textId="77777777" w:rsidTr="00DE5D0C">
        <w:tc>
          <w:tcPr>
            <w:tcW w:w="619" w:type="dxa"/>
            <w:vAlign w:val="center"/>
          </w:tcPr>
          <w:p w14:paraId="1C4F6C23" w14:textId="66C6B786"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17.</w:t>
            </w:r>
          </w:p>
        </w:tc>
        <w:tc>
          <w:tcPr>
            <w:tcW w:w="2841" w:type="dxa"/>
            <w:gridSpan w:val="2"/>
            <w:vAlign w:val="center"/>
          </w:tcPr>
          <w:p w14:paraId="2DF44DD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Plan djelovanja civilne zaštite</w:t>
            </w:r>
          </w:p>
        </w:tc>
        <w:tc>
          <w:tcPr>
            <w:tcW w:w="1922" w:type="dxa"/>
            <w:vAlign w:val="center"/>
          </w:tcPr>
          <w:p w14:paraId="1059FFE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67BB048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U roku od 6 mjeseci od donošenja Procjene rizika </w:t>
            </w:r>
            <w:r w:rsidRPr="006C5620">
              <w:rPr>
                <w:rFonts w:ascii="Times New Roman" w:hAnsi="Times New Roman" w:cs="Times New Roman"/>
                <w:szCs w:val="24"/>
              </w:rPr>
              <w:lastRenderedPageBreak/>
              <w:t>od velikih nesreća</w:t>
            </w:r>
          </w:p>
        </w:tc>
        <w:tc>
          <w:tcPr>
            <w:tcW w:w="1560" w:type="dxa"/>
            <w:vAlign w:val="center"/>
          </w:tcPr>
          <w:p w14:paraId="0CA89C9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 xml:space="preserve">Do donošenja Plana djelovanja civilne </w:t>
            </w:r>
            <w:r w:rsidRPr="006C5620">
              <w:rPr>
                <w:rFonts w:ascii="Times New Roman" w:hAnsi="Times New Roman" w:cs="Times New Roman"/>
                <w:szCs w:val="24"/>
              </w:rPr>
              <w:lastRenderedPageBreak/>
              <w:t xml:space="preserve">zaštite na snazi je Plan zaštite i spašavanja </w:t>
            </w:r>
          </w:p>
        </w:tc>
      </w:tr>
    </w:tbl>
    <w:p w14:paraId="287F1105" w14:textId="5F4CA3EB" w:rsidR="00572C64" w:rsidRPr="006C5620" w:rsidRDefault="00572C64" w:rsidP="00572C64">
      <w:pPr>
        <w:pStyle w:val="Naslov1"/>
        <w:rPr>
          <w:rFonts w:ascii="Times New Roman" w:hAnsi="Times New Roman" w:cs="Times New Roman"/>
          <w:szCs w:val="24"/>
        </w:rPr>
      </w:pPr>
      <w:r w:rsidRPr="006C5620">
        <w:rPr>
          <w:rFonts w:ascii="Times New Roman" w:hAnsi="Times New Roman" w:cs="Times New Roman"/>
          <w:szCs w:val="24"/>
        </w:rPr>
        <w:lastRenderedPageBreak/>
        <w:t xml:space="preserve">4. OPERATIVNE SNAGE SUSTAVA CIVILNE ZAŠTITE OPĆINE </w:t>
      </w:r>
      <w:r w:rsidR="004F52BB" w:rsidRPr="006C5620">
        <w:rPr>
          <w:rFonts w:ascii="Times New Roman" w:hAnsi="Times New Roman" w:cs="Times New Roman"/>
          <w:szCs w:val="24"/>
        </w:rPr>
        <w:t>SIRAČ</w:t>
      </w:r>
    </w:p>
    <w:p w14:paraId="7675A76C" w14:textId="77777777" w:rsidR="00572C64" w:rsidRPr="006C5620" w:rsidRDefault="00572C64" w:rsidP="00563BB4">
      <w:pPr>
        <w:autoSpaceDE w:val="0"/>
        <w:autoSpaceDN w:val="0"/>
        <w:adjustRightInd w:val="0"/>
        <w:spacing w:after="0"/>
        <w:rPr>
          <w:rFonts w:ascii="Times New Roman" w:eastAsia="Lucida Sans Unicode" w:hAnsi="Times New Roman" w:cs="Times New Roman"/>
          <w:szCs w:val="24"/>
        </w:rPr>
      </w:pPr>
    </w:p>
    <w:p w14:paraId="1AA4DB43" w14:textId="77777777" w:rsidR="00572C64"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Operativne snage sustava civilne zaštite Općine potrebno je planirati i koristiti isključivo u slučajevima velikih nesreća – događaja s neprihvatljivim posljedicama za zajednicu (npr. potres, poplava, nesreće za slučaj proloma brana na akumulacijama, nesreće u područjima postrojenja s opasnim tvarima i sl.) kada njihovo operativno djelovanje koordinira Stožer civilne zaštite Općine.  </w:t>
      </w:r>
    </w:p>
    <w:p w14:paraId="417C6B16" w14:textId="77777777" w:rsidR="00572C64"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Za reagiranje u slučaju drugih izvanrednih događaja, izvan kategorije velikih nesreća čije su posljedice prihvatljive za zajednicu, potrebno je planirati kapacitete redovnih žurnih službi i to na zadaćama zbog kojih su utemeljene.</w:t>
      </w:r>
    </w:p>
    <w:p w14:paraId="4E4824B2" w14:textId="64F25F31" w:rsidR="00B63CF0"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djelovanja/reagiranja.</w:t>
      </w:r>
    </w:p>
    <w:p w14:paraId="40B4970F" w14:textId="536A8A2C" w:rsidR="00572C64" w:rsidRPr="006C5620" w:rsidRDefault="00563BB4" w:rsidP="00563BB4">
      <w:pPr>
        <w:pStyle w:val="Naslov2"/>
        <w:rPr>
          <w:rFonts w:ascii="Times New Roman" w:eastAsia="Lucida Sans Unicode" w:hAnsi="Times New Roman" w:cs="Times New Roman"/>
          <w:b/>
          <w:bCs w:val="0"/>
          <w:sz w:val="24"/>
          <w:szCs w:val="24"/>
        </w:rPr>
      </w:pPr>
      <w:r w:rsidRPr="006C5620">
        <w:rPr>
          <w:rFonts w:ascii="Times New Roman" w:eastAsia="Lucida Sans Unicode" w:hAnsi="Times New Roman" w:cs="Times New Roman"/>
          <w:b/>
          <w:bCs w:val="0"/>
          <w:sz w:val="24"/>
          <w:szCs w:val="24"/>
        </w:rPr>
        <w:t xml:space="preserve">4.1. </w:t>
      </w:r>
      <w:r w:rsidR="00152AE9" w:rsidRPr="006C5620">
        <w:rPr>
          <w:rFonts w:ascii="Times New Roman" w:eastAsia="Lucida Sans Unicode" w:hAnsi="Times New Roman" w:cs="Times New Roman"/>
          <w:b/>
          <w:bCs w:val="0"/>
          <w:sz w:val="24"/>
          <w:szCs w:val="24"/>
        </w:rPr>
        <w:t xml:space="preserve">Evidencija pripadnika </w:t>
      </w:r>
      <w:r w:rsidR="00572C64" w:rsidRPr="006C5620">
        <w:rPr>
          <w:rFonts w:ascii="Times New Roman" w:eastAsia="Lucida Sans Unicode" w:hAnsi="Times New Roman" w:cs="Times New Roman"/>
          <w:b/>
          <w:bCs w:val="0"/>
          <w:sz w:val="24"/>
          <w:szCs w:val="24"/>
        </w:rPr>
        <w:t>operativnih snaga sustava civilne zaštite</w:t>
      </w:r>
    </w:p>
    <w:p w14:paraId="6B13DE7B" w14:textId="77777777" w:rsidR="007E29A0" w:rsidRPr="006C5620" w:rsidRDefault="007E29A0" w:rsidP="007E29A0">
      <w:pPr>
        <w:widowControl w:val="0"/>
        <w:suppressAutoHyphens/>
        <w:autoSpaceDE w:val="0"/>
        <w:autoSpaceDN w:val="0"/>
        <w:adjustRightInd w:val="0"/>
        <w:spacing w:after="0"/>
        <w:ind w:left="720"/>
        <w:contextualSpacing/>
        <w:jc w:val="left"/>
        <w:rPr>
          <w:rFonts w:ascii="Times New Roman" w:eastAsia="Lucida Sans Unicode" w:hAnsi="Times New Roman" w:cs="Times New Roman"/>
          <w:b/>
          <w:bCs/>
          <w:szCs w:val="24"/>
          <w:highlight w:val="yellow"/>
        </w:rPr>
      </w:pPr>
    </w:p>
    <w:p w14:paraId="744B1230" w14:textId="5319F77F" w:rsidR="00572C64" w:rsidRPr="006C5620" w:rsidRDefault="00572C64" w:rsidP="00572C64">
      <w:pPr>
        <w:autoSpaceDE w:val="0"/>
        <w:autoSpaceDN w:val="0"/>
        <w:adjustRightInd w:val="0"/>
        <w:spacing w:after="0"/>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 xml:space="preserve">Sukladno Pravilniku o vođenju evidencija pripadnika operativnih snaga sustava civilne zaštite </w:t>
      </w:r>
      <w:r w:rsidR="00AE3562" w:rsidRPr="006C5620">
        <w:rPr>
          <w:rFonts w:ascii="Times New Roman" w:eastAsia="Lucida Sans Unicode" w:hAnsi="Times New Roman" w:cs="Times New Roman"/>
          <w:szCs w:val="24"/>
        </w:rPr>
        <w:t xml:space="preserve">(»Narodne Novine« </w:t>
      </w:r>
      <w:r w:rsidRPr="006C5620">
        <w:rPr>
          <w:rFonts w:ascii="Times New Roman" w:eastAsia="Lucida Sans Unicode" w:hAnsi="Times New Roman" w:cs="Times New Roman"/>
          <w:bCs/>
          <w:szCs w:val="24"/>
        </w:rPr>
        <w:t>broj 75/16) ustrojena je evidencija vlastitih pripadnika operativnih snaga sustava civilne zaštite Općine za:</w:t>
      </w:r>
    </w:p>
    <w:p w14:paraId="7F059EDD" w14:textId="5A0A25ED"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članove Stožera civilne zaštite,</w:t>
      </w:r>
    </w:p>
    <w:p w14:paraId="169CFE93" w14:textId="77777777"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povjerenike civilne zaštite i njihove zamjenike,</w:t>
      </w:r>
    </w:p>
    <w:p w14:paraId="1FDF01B4" w14:textId="77777777"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koordinatore na lokaciji,</w:t>
      </w:r>
    </w:p>
    <w:p w14:paraId="4977E755" w14:textId="003D1909" w:rsidR="00360156" w:rsidRPr="006C5620" w:rsidRDefault="00572C64" w:rsidP="00B42A9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pravne osobe od interesa za sustav civilne zaštite Općine.</w:t>
      </w:r>
    </w:p>
    <w:p w14:paraId="17F27A3A" w14:textId="62E1BD3F" w:rsidR="007E29A0" w:rsidRPr="006C5620" w:rsidRDefault="00572C64" w:rsidP="00B63CF0">
      <w:pPr>
        <w:autoSpaceDE w:val="0"/>
        <w:autoSpaceDN w:val="0"/>
        <w:adjustRightInd w:val="0"/>
        <w:spacing w:after="0"/>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Podaci o pripadnicima operativnih snaga kontinuirano se ažuriraju u planskim dokumentima.</w:t>
      </w:r>
    </w:p>
    <w:p w14:paraId="09260291" w14:textId="77777777" w:rsidR="00152AE9" w:rsidRPr="006C5620" w:rsidRDefault="00152AE9" w:rsidP="00152AE9">
      <w:pPr>
        <w:autoSpaceDE w:val="0"/>
        <w:autoSpaceDN w:val="0"/>
        <w:adjustRightInd w:val="0"/>
        <w:spacing w:after="0"/>
        <w:rPr>
          <w:rFonts w:ascii="Times New Roman" w:eastAsia="Lucida Sans Unicode" w:hAnsi="Times New Roman" w:cs="Times New Roman"/>
          <w:bCs/>
          <w:szCs w:val="24"/>
        </w:rPr>
      </w:pPr>
    </w:p>
    <w:p w14:paraId="4C47CE73" w14:textId="37BF80F0" w:rsidR="00B63CF0" w:rsidRPr="006C5620" w:rsidRDefault="00152AE9" w:rsidP="00152AE9">
      <w:pPr>
        <w:pStyle w:val="Naslov2"/>
        <w:spacing w:before="0"/>
        <w:rPr>
          <w:rFonts w:ascii="Times New Roman" w:eastAsia="Lucida Sans Unicode" w:hAnsi="Times New Roman" w:cs="Times New Roman"/>
          <w:b/>
          <w:bCs w:val="0"/>
          <w:sz w:val="24"/>
          <w:szCs w:val="24"/>
        </w:rPr>
      </w:pPr>
      <w:r w:rsidRPr="006C5620">
        <w:rPr>
          <w:rFonts w:ascii="Times New Roman" w:eastAsia="Lucida Sans Unicode" w:hAnsi="Times New Roman" w:cs="Times New Roman"/>
          <w:b/>
          <w:bCs w:val="0"/>
          <w:sz w:val="24"/>
          <w:szCs w:val="24"/>
        </w:rPr>
        <w:t>4.2. Zadaće pripadnika operativnih snaga sustava civilne zaštite</w:t>
      </w:r>
    </w:p>
    <w:p w14:paraId="48C2591E" w14:textId="77777777" w:rsidR="00152AE9" w:rsidRPr="006C5620" w:rsidRDefault="00152AE9" w:rsidP="00B63CF0">
      <w:pPr>
        <w:autoSpaceDE w:val="0"/>
        <w:autoSpaceDN w:val="0"/>
        <w:adjustRightInd w:val="0"/>
        <w:spacing w:after="0"/>
        <w:rPr>
          <w:rFonts w:ascii="Times New Roman" w:eastAsia="Lucida Sans Unicode" w:hAnsi="Times New Roman" w:cs="Times New Roman"/>
          <w:bCs/>
          <w:szCs w:val="24"/>
        </w:rPr>
      </w:pPr>
    </w:p>
    <w:p w14:paraId="79C7E146" w14:textId="4657D14A" w:rsidR="007E29A0" w:rsidRPr="006C5620" w:rsidRDefault="00563BB4" w:rsidP="00563BB4">
      <w:pPr>
        <w:spacing w:after="0"/>
        <w:jc w:val="left"/>
        <w:rPr>
          <w:rFonts w:ascii="Times New Roman" w:hAnsi="Times New Roman" w:cs="Times New Roman"/>
          <w:bCs/>
          <w:szCs w:val="24"/>
        </w:rPr>
      </w:pPr>
      <w:r w:rsidRPr="006C5620">
        <w:rPr>
          <w:rFonts w:ascii="Times New Roman" w:hAnsi="Times New Roman" w:cs="Times New Roman"/>
          <w:bCs/>
          <w:szCs w:val="24"/>
        </w:rPr>
        <w:t>STOŽER CIVILNE ZAŠTITE:</w:t>
      </w:r>
    </w:p>
    <w:p w14:paraId="041A2FEC" w14:textId="77777777" w:rsidR="007E29A0" w:rsidRPr="006C5620" w:rsidRDefault="007E29A0" w:rsidP="007E29A0">
      <w:pPr>
        <w:pStyle w:val="Odlomakpopisa"/>
        <w:spacing w:after="0"/>
        <w:rPr>
          <w:rFonts w:ascii="Times New Roman" w:hAnsi="Times New Roman" w:cs="Times New Roman"/>
          <w:b/>
          <w:sz w:val="24"/>
          <w:szCs w:val="24"/>
          <w:highlight w:val="yellow"/>
          <w:lang w:val="hr-HR"/>
        </w:rPr>
      </w:pPr>
    </w:p>
    <w:p w14:paraId="3A0FB226" w14:textId="77777777" w:rsidR="002876B5" w:rsidRPr="006C5620" w:rsidRDefault="002876B5" w:rsidP="002876B5">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Sirač rukovodi načelnik Stožera, a kada se proglasi velika nesreća, rukovođenje preuzima općinski načelnik Općine Sirač. Stožer civilne zaštite Općine </w:t>
      </w:r>
      <w:r w:rsidRPr="006C5620">
        <w:rPr>
          <w:rFonts w:ascii="Times New Roman" w:hAnsi="Times New Roman" w:cs="Times New Roman"/>
          <w:color w:val="000000"/>
          <w:szCs w:val="24"/>
        </w:rPr>
        <w:lastRenderedPageBreak/>
        <w:t xml:space="preserve">Sirač upoznat je sa Zakonom o sustavu civilne zaštite te drugim zakonskim aktima, načinom djelovanja sustava civilne zaštite, načelima sustava civilne zaštite i sl. Većina članova Stožera civilne zaštite Općine Sirač osposobljena je za provođenja mjera i aktivnosti u sustavu civilne zaštite. Temeljem članka 6. st. 2 Pravilnika o mobilizaciji, uvjetima i načinu rada operativnih snaga sustava civilne zaštite </w:t>
      </w:r>
      <w:r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color w:val="000000"/>
          <w:szCs w:val="24"/>
        </w:rPr>
        <w:t xml:space="preserve"> broj 69/16), u slučaju velike nesreće, Stožer civilne zaštite Općine Sirač može predložiti organiziranje volontera i način njihovog uključivanja u provođenje određenih mjera i aktivnosti u velikim nesrećama i katastrofama u suradnji sa središnjim tijelom državne uprave nadležnim za organiziranje volontera. Način rada Stožera uređen je Poslovnikom koji donosi izvršno tijelo.</w:t>
      </w:r>
    </w:p>
    <w:p w14:paraId="28C2CCEF" w14:textId="77777777" w:rsidR="00360156" w:rsidRPr="006C5620" w:rsidRDefault="00360156" w:rsidP="007E29A0">
      <w:pPr>
        <w:spacing w:after="0"/>
        <w:rPr>
          <w:rFonts w:ascii="Times New Roman" w:hAnsi="Times New Roman" w:cs="Times New Roman"/>
          <w:szCs w:val="24"/>
          <w:highlight w:val="yellow"/>
          <w:lang w:eastAsia="x-none"/>
        </w:rPr>
      </w:pPr>
    </w:p>
    <w:p w14:paraId="543CA94A" w14:textId="6F1BC7E6" w:rsidR="007E29A0" w:rsidRPr="006C5620" w:rsidRDefault="007E29A0" w:rsidP="007E29A0">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w:t>
      </w:r>
      <w:r w:rsidR="00B42A90" w:rsidRPr="006C5620">
        <w:rPr>
          <w:rFonts w:ascii="Times New Roman" w:hAnsi="Times New Roman" w:cs="Times New Roman"/>
          <w:szCs w:val="24"/>
          <w:lang w:eastAsia="x-none"/>
        </w:rPr>
        <w:t>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godine Stožer civilne zaštite Općine usmjerava svoje aktivnosti na:</w:t>
      </w:r>
    </w:p>
    <w:p w14:paraId="36376C20" w14:textId="77777777"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kontinuirani rad svih članova Stožera civilne zaštite, </w:t>
      </w:r>
    </w:p>
    <w:p w14:paraId="073BE537" w14:textId="624C6A85"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 xml:space="preserve">osposobljavanje  koje provodi MUP - Ravnateljstvo civilne zaštite - Područni ured civilne zaštite Varaždin – Služba civilne zaštite </w:t>
      </w:r>
      <w:r w:rsidR="004F52BB" w:rsidRPr="006C5620">
        <w:rPr>
          <w:rFonts w:ascii="Times New Roman" w:hAnsi="Times New Roman" w:cs="Times New Roman"/>
          <w:sz w:val="24"/>
          <w:szCs w:val="24"/>
          <w:lang w:val="hr-HR"/>
        </w:rPr>
        <w:t>Bjelovar</w:t>
      </w:r>
      <w:r w:rsidRPr="006C5620">
        <w:rPr>
          <w:rFonts w:ascii="Times New Roman" w:hAnsi="Times New Roman" w:cs="Times New Roman"/>
          <w:sz w:val="24"/>
          <w:szCs w:val="24"/>
          <w:lang w:val="hr-HR"/>
        </w:rPr>
        <w:t>, prema Programu osposobljavanja članova Stožera civilne zaštite koji donosi ministar, u roku od godinu dana od imenovanja u Stožer civilne zaštite,</w:t>
      </w:r>
    </w:p>
    <w:p w14:paraId="1FD51D70" w14:textId="3CA9850C"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održavanje sjednica Stožera civilne zaštite, najmanje dva puta godišnje, posebice uoči protupožarne sezone kako bi se razmotrio Plan primjene Programa aktivnosti u provedbi posebnih mjera zaštite od požara od interesa za Republiku Hrvatsku za područje Općine za tekuću godinu,</w:t>
      </w:r>
    </w:p>
    <w:p w14:paraId="4DD71CD7" w14:textId="77777777"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upoznavanje sa izmjenama u normativnom uređenju  i promjenama u planskim dokumentima u sustavu civilne zaštite.</w:t>
      </w:r>
    </w:p>
    <w:p w14:paraId="2E6A7AE6" w14:textId="77777777" w:rsidR="008A0899" w:rsidRPr="006C5620" w:rsidRDefault="008A0899" w:rsidP="004F52BB">
      <w:pPr>
        <w:spacing w:after="0"/>
        <w:rPr>
          <w:rFonts w:ascii="Times New Roman" w:hAnsi="Times New Roman" w:cs="Times New Roman"/>
          <w:b/>
          <w:bCs/>
          <w:szCs w:val="24"/>
          <w:highlight w:val="yellow"/>
        </w:rPr>
      </w:pPr>
    </w:p>
    <w:p w14:paraId="668FDD05" w14:textId="05D804F5" w:rsidR="008A0899" w:rsidRPr="006C5620" w:rsidRDefault="008A0899" w:rsidP="007E29A0">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OPERATIVNE S</w:t>
      </w:r>
      <w:r w:rsidR="00AD084D" w:rsidRPr="006C5620">
        <w:rPr>
          <w:rFonts w:ascii="Times New Roman" w:hAnsi="Times New Roman" w:cs="Times New Roman"/>
          <w:color w:val="000000"/>
          <w:szCs w:val="24"/>
        </w:rPr>
        <w:t>N</w:t>
      </w:r>
      <w:r w:rsidRPr="006C5620">
        <w:rPr>
          <w:rFonts w:ascii="Times New Roman" w:hAnsi="Times New Roman" w:cs="Times New Roman"/>
          <w:color w:val="000000"/>
          <w:szCs w:val="24"/>
        </w:rPr>
        <w:t xml:space="preserve">AGE VATROGASTVA: </w:t>
      </w:r>
    </w:p>
    <w:p w14:paraId="71F2FDA3" w14:textId="77777777" w:rsidR="008A0899" w:rsidRPr="006C5620" w:rsidRDefault="008A0899" w:rsidP="007E29A0">
      <w:pPr>
        <w:autoSpaceDE w:val="0"/>
        <w:autoSpaceDN w:val="0"/>
        <w:adjustRightInd w:val="0"/>
        <w:spacing w:after="0"/>
        <w:rPr>
          <w:rFonts w:ascii="Times New Roman" w:hAnsi="Times New Roman" w:cs="Times New Roman"/>
          <w:color w:val="000000"/>
          <w:szCs w:val="24"/>
        </w:rPr>
      </w:pPr>
    </w:p>
    <w:p w14:paraId="1B66D2AF" w14:textId="265F3B92" w:rsidR="001A27F6" w:rsidRPr="006C5620" w:rsidRDefault="001219FC" w:rsidP="007E29A0">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Na području Općine Sirač djeluje VZO Sirač koja se sastoji od DVD-a  Sirač i DVD</w:t>
      </w:r>
      <w:r w:rsidR="00225290" w:rsidRPr="006C5620">
        <w:rPr>
          <w:rFonts w:ascii="Times New Roman" w:hAnsi="Times New Roman" w:cs="Times New Roman"/>
          <w:color w:val="000000"/>
          <w:szCs w:val="24"/>
        </w:rPr>
        <w:t>-</w:t>
      </w:r>
      <w:r w:rsidRPr="006C5620">
        <w:rPr>
          <w:rFonts w:ascii="Times New Roman" w:hAnsi="Times New Roman" w:cs="Times New Roman"/>
          <w:color w:val="000000"/>
          <w:szCs w:val="24"/>
        </w:rPr>
        <w:t xml:space="preserve">a  </w:t>
      </w:r>
      <w:proofErr w:type="spellStart"/>
      <w:r w:rsidRPr="006C5620">
        <w:rPr>
          <w:rFonts w:ascii="Times New Roman" w:hAnsi="Times New Roman" w:cs="Times New Roman"/>
          <w:color w:val="000000"/>
          <w:szCs w:val="24"/>
        </w:rPr>
        <w:t>Šibovac</w:t>
      </w:r>
      <w:proofErr w:type="spellEnd"/>
    </w:p>
    <w:p w14:paraId="4A335780" w14:textId="77777777" w:rsidR="001219FC" w:rsidRPr="006C5620" w:rsidRDefault="001219FC" w:rsidP="007E29A0">
      <w:pPr>
        <w:autoSpaceDE w:val="0"/>
        <w:autoSpaceDN w:val="0"/>
        <w:adjustRightInd w:val="0"/>
        <w:spacing w:after="0"/>
        <w:rPr>
          <w:rFonts w:ascii="Times New Roman" w:hAnsi="Times New Roman" w:cs="Times New Roman"/>
          <w:color w:val="000000"/>
          <w:szCs w:val="24"/>
        </w:rPr>
      </w:pPr>
    </w:p>
    <w:p w14:paraId="790C6646" w14:textId="15985E4D" w:rsidR="001D4FC1" w:rsidRPr="006C5620" w:rsidRDefault="007E29A0" w:rsidP="007E29A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 xml:space="preserve">Broj operativnih vatrogasaca zadovoljava. U narednom periodu trebalo bi pristupiti permanentnom obučavaju postojećeg broja vatrogasaca, kao i nabavi nove opreme. </w:t>
      </w:r>
    </w:p>
    <w:p w14:paraId="6BBC7F91" w14:textId="77777777" w:rsidR="00E36217" w:rsidRPr="006C5620" w:rsidRDefault="001D4FC1" w:rsidP="007E29A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 xml:space="preserve"> </w:t>
      </w:r>
    </w:p>
    <w:p w14:paraId="3976CC7F" w14:textId="1BC8D8CA" w:rsidR="007E29A0" w:rsidRPr="006C5620" w:rsidRDefault="007E29A0" w:rsidP="007E29A0">
      <w:pPr>
        <w:tabs>
          <w:tab w:val="left" w:pos="0"/>
          <w:tab w:val="left" w:pos="284"/>
          <w:tab w:val="left" w:pos="851"/>
        </w:tabs>
        <w:rPr>
          <w:rFonts w:ascii="Times New Roman" w:eastAsia="Lucida Sans Unicode" w:hAnsi="Times New Roman" w:cs="Times New Roman"/>
          <w:bCs/>
          <w:szCs w:val="24"/>
        </w:rPr>
      </w:pPr>
      <w:r w:rsidRPr="006C5620">
        <w:rPr>
          <w:rFonts w:ascii="Times New Roman" w:hAnsi="Times New Roman" w:cs="Times New Roman"/>
          <w:szCs w:val="24"/>
          <w:lang w:eastAsia="x-none"/>
        </w:rPr>
        <w:t xml:space="preserve">Zadaće i ciljevi operativnih snaga vatrogastva Općine utvrđeni su Zakonom o vatrogastvu </w:t>
      </w:r>
      <w:r w:rsidR="00C156B7"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bCs/>
          <w:szCs w:val="24"/>
        </w:rPr>
        <w:t>broj</w:t>
      </w:r>
      <w:r w:rsidR="008A0899" w:rsidRPr="006C5620">
        <w:rPr>
          <w:rFonts w:ascii="Times New Roman" w:hAnsi="Times New Roman" w:cs="Times New Roman"/>
          <w:szCs w:val="24"/>
          <w:lang w:eastAsia="x-none"/>
        </w:rPr>
        <w:t xml:space="preserve"> 125/19</w:t>
      </w:r>
      <w:r w:rsidR="00BD29B4" w:rsidRPr="006C5620">
        <w:rPr>
          <w:rFonts w:ascii="Times New Roman" w:hAnsi="Times New Roman" w:cs="Times New Roman"/>
          <w:szCs w:val="24"/>
          <w:lang w:eastAsia="x-none"/>
        </w:rPr>
        <w:t>, 114/22</w:t>
      </w:r>
      <w:r w:rsidRPr="006C5620">
        <w:rPr>
          <w:rFonts w:ascii="Times New Roman" w:hAnsi="Times New Roman" w:cs="Times New Roman"/>
          <w:szCs w:val="24"/>
          <w:lang w:eastAsia="x-none"/>
        </w:rPr>
        <w:t xml:space="preserve">),  Zakonom o zaštiti od požara </w:t>
      </w:r>
      <w:r w:rsidR="00C156B7"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bCs/>
          <w:szCs w:val="24"/>
        </w:rPr>
        <w:t>broj 92/10</w:t>
      </w:r>
      <w:r w:rsidR="00F172F1" w:rsidRPr="006C5620">
        <w:rPr>
          <w:rFonts w:ascii="Times New Roman" w:eastAsia="Lucida Sans Unicode" w:hAnsi="Times New Roman" w:cs="Times New Roman"/>
          <w:bCs/>
          <w:szCs w:val="24"/>
        </w:rPr>
        <w:t>, 114/22</w:t>
      </w:r>
      <w:r w:rsidRPr="006C5620">
        <w:rPr>
          <w:rFonts w:ascii="Times New Roman" w:eastAsia="Lucida Sans Unicode" w:hAnsi="Times New Roman" w:cs="Times New Roman"/>
          <w:bCs/>
          <w:szCs w:val="24"/>
        </w:rPr>
        <w:t xml:space="preserve">), Statutom i Godišnjim programom rada. </w:t>
      </w:r>
    </w:p>
    <w:p w14:paraId="1D8FF07E" w14:textId="26B4E293" w:rsidR="007E29A0" w:rsidRPr="006C5620" w:rsidRDefault="007E29A0" w:rsidP="007E29A0">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U</w:t>
      </w:r>
      <w:r w:rsidRPr="006C5620">
        <w:rPr>
          <w:rFonts w:ascii="Times New Roman" w:hAnsi="Times New Roman" w:cs="Times New Roman"/>
          <w:szCs w:val="24"/>
          <w:lang w:eastAsia="x-none"/>
        </w:rPr>
        <w:t xml:space="preserve">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godine</w:t>
      </w:r>
      <w:r w:rsidRPr="006C5620">
        <w:rPr>
          <w:rFonts w:ascii="Times New Roman" w:eastAsia="Times New Roman" w:hAnsi="Times New Roman" w:cs="Times New Roman"/>
          <w:color w:val="000000"/>
          <w:szCs w:val="24"/>
          <w:lang w:eastAsia="hr-HR"/>
        </w:rPr>
        <w:t xml:space="preserve"> u području vatrogastva Općine potrebno je: </w:t>
      </w:r>
    </w:p>
    <w:p w14:paraId="3609C8C6"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kontinuirano usklađivati Plan zaštite od požara Općine,</w:t>
      </w:r>
    </w:p>
    <w:p w14:paraId="306813D8"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 xml:space="preserve">kontinuirano usklađivati Plan uzbunjivanja dobrovoljnih vatrogasnih društava, </w:t>
      </w:r>
    </w:p>
    <w:p w14:paraId="23CE1CFD"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provođenje preventivnih mjera: dežurstva i ophodnje svih društava posebice u vrijeme paljenja trave, korova i „Uskrsnih krjesova“,</w:t>
      </w:r>
    </w:p>
    <w:p w14:paraId="353ACF62" w14:textId="0D11C1DD"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 xml:space="preserve">opremati DVD-e u skladu s Pravilnikom o minimumu tehničke opreme i sredstava vatrogasnih postrojbi </w:t>
      </w:r>
      <w:r w:rsidR="00365D10" w:rsidRPr="006C5620">
        <w:rPr>
          <w:rFonts w:ascii="Times New Roman" w:eastAsia="Times New Roman" w:hAnsi="Times New Roman" w:cs="Times New Roman"/>
          <w:color w:val="231F20"/>
          <w:sz w:val="24"/>
          <w:szCs w:val="24"/>
          <w:lang w:val="hr-HR" w:eastAsia="hr-HR"/>
        </w:rPr>
        <w:t>(»Narodne novine«</w:t>
      </w:r>
      <w:r w:rsidR="00365D10" w:rsidRPr="006C5620">
        <w:rPr>
          <w:rFonts w:ascii="Times New Roman" w:eastAsia="Times New Roman" w:hAnsi="Times New Roman" w:cs="Times New Roman"/>
          <w:color w:val="231F20"/>
          <w:szCs w:val="24"/>
          <w:lang w:val="hr-HR" w:eastAsia="hr-HR"/>
        </w:rPr>
        <w:t xml:space="preserve"> </w:t>
      </w:r>
      <w:r w:rsidRPr="006C5620">
        <w:rPr>
          <w:rFonts w:ascii="Times New Roman" w:eastAsia="Times New Roman" w:hAnsi="Times New Roman" w:cs="Times New Roman"/>
          <w:color w:val="000000"/>
          <w:sz w:val="24"/>
          <w:szCs w:val="24"/>
          <w:lang w:val="hr-HR" w:eastAsia="hr-HR"/>
        </w:rPr>
        <w:t>broj 43/95, 91/02)</w:t>
      </w:r>
    </w:p>
    <w:p w14:paraId="2C32A24B"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provoditi osposobljavanje i usavršavanje vatrogasnih kadrova putem teorijske nastave, praktičnim, kondicijskim i tjelesnim vježbama,</w:t>
      </w:r>
    </w:p>
    <w:p w14:paraId="2D88D9DC"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donošenje Financijskog plana i Godišnjeg programa rada,</w:t>
      </w:r>
    </w:p>
    <w:p w14:paraId="761A92C1"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lastRenderedPageBreak/>
        <w:t>provjera ispravnosti postojeće opreme i vozila te nabava nove potrebne opreme</w:t>
      </w:r>
      <w:r w:rsidR="00661855" w:rsidRPr="006C5620">
        <w:rPr>
          <w:rFonts w:ascii="Times New Roman" w:eastAsia="Times New Roman" w:hAnsi="Times New Roman" w:cs="Times New Roman"/>
          <w:color w:val="000000"/>
          <w:sz w:val="24"/>
          <w:szCs w:val="24"/>
          <w:lang w:val="hr-HR" w:eastAsia="hr-HR"/>
        </w:rPr>
        <w:t>,</w:t>
      </w:r>
    </w:p>
    <w:p w14:paraId="747CDB0A" w14:textId="77777777" w:rsidR="00661855"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Organizacija natjecanja,</w:t>
      </w:r>
    </w:p>
    <w:p w14:paraId="74EC023F" w14:textId="77777777" w:rsidR="00661855"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Sudjelovanje na raznim natjecanjima za sve uzraste,</w:t>
      </w:r>
    </w:p>
    <w:p w14:paraId="1D1F0F38" w14:textId="77777777" w:rsidR="008A21BA"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Sudjelovanje u vježbama prema Planu vježbi CZ.</w:t>
      </w:r>
    </w:p>
    <w:p w14:paraId="69101869" w14:textId="77777777" w:rsidR="00B63CF0" w:rsidRPr="006C5620" w:rsidRDefault="00B63CF0" w:rsidP="001A27F6">
      <w:pPr>
        <w:spacing w:after="0"/>
        <w:rPr>
          <w:rFonts w:ascii="Times New Roman" w:eastAsia="Times New Roman" w:hAnsi="Times New Roman" w:cs="Times New Roman"/>
          <w:color w:val="000000"/>
          <w:szCs w:val="24"/>
          <w:lang w:eastAsia="hr-HR"/>
        </w:rPr>
      </w:pPr>
    </w:p>
    <w:p w14:paraId="52980C3F" w14:textId="71F5030E" w:rsidR="008A0899" w:rsidRPr="006C5620" w:rsidRDefault="008A0899" w:rsidP="00152AE9">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 xml:space="preserve">OPERATIVNE SNAGE HRVATSKOG CRVENOG KRIŽA: </w:t>
      </w:r>
    </w:p>
    <w:p w14:paraId="5F833229" w14:textId="77777777" w:rsidR="00152AE9" w:rsidRPr="006C5620" w:rsidRDefault="00152AE9" w:rsidP="00152AE9">
      <w:pPr>
        <w:spacing w:after="0"/>
        <w:rPr>
          <w:rFonts w:ascii="Times New Roman" w:eastAsia="Times New Roman" w:hAnsi="Times New Roman" w:cs="Times New Roman"/>
          <w:color w:val="000000"/>
          <w:szCs w:val="24"/>
          <w:lang w:eastAsia="hr-HR"/>
        </w:rPr>
      </w:pPr>
    </w:p>
    <w:p w14:paraId="7C12F6F0" w14:textId="71386168" w:rsidR="007E29A0" w:rsidRPr="006C5620" w:rsidRDefault="007E29A0" w:rsidP="00152AE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6C5620">
        <w:rPr>
          <w:rFonts w:ascii="Times New Roman" w:eastAsia="Lucida Sans Unicode" w:hAnsi="Times New Roman" w:cs="Times New Roman"/>
          <w:szCs w:val="24"/>
        </w:rPr>
        <w:t xml:space="preserve">Zakona o sustavu civilne zaštite </w:t>
      </w:r>
      <w:r w:rsidR="00620765"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szCs w:val="24"/>
        </w:rPr>
        <w:t>broj 82/15, 118/18</w:t>
      </w:r>
      <w:r w:rsidR="008A0899" w:rsidRPr="006C5620">
        <w:rPr>
          <w:rFonts w:ascii="Times New Roman" w:eastAsia="Lucida Sans Unicode" w:hAnsi="Times New Roman" w:cs="Times New Roman"/>
          <w:szCs w:val="24"/>
        </w:rPr>
        <w:t>, 31/20, 20/21</w:t>
      </w:r>
      <w:r w:rsidR="007654E4"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w:t>
      </w:r>
      <w:r w:rsidRPr="006C5620">
        <w:rPr>
          <w:rFonts w:ascii="Times New Roman" w:eastAsia="Times New Roman" w:hAnsi="Times New Roman" w:cs="Times New Roman"/>
          <w:szCs w:val="24"/>
          <w:lang w:eastAsia="hr-HR"/>
        </w:rPr>
        <w:t xml:space="preserve"> </w:t>
      </w:r>
    </w:p>
    <w:p w14:paraId="7150DF7F" w14:textId="77777777" w:rsidR="00152AE9" w:rsidRPr="006C5620" w:rsidRDefault="00152AE9" w:rsidP="00152AE9">
      <w:pPr>
        <w:spacing w:after="0"/>
        <w:rPr>
          <w:rFonts w:ascii="Times New Roman" w:eastAsia="Times New Roman" w:hAnsi="Times New Roman" w:cs="Times New Roman"/>
          <w:szCs w:val="24"/>
          <w:lang w:eastAsia="hr-HR"/>
        </w:rPr>
      </w:pPr>
    </w:p>
    <w:p w14:paraId="7E98480D" w14:textId="77777777" w:rsidR="007E29A0" w:rsidRPr="006C5620" w:rsidRDefault="007E29A0" w:rsidP="007E29A0">
      <w:pPr>
        <w:spacing w:after="0"/>
        <w:rPr>
          <w:rFonts w:ascii="Times New Roman" w:eastAsia="Times New Roman" w:hAnsi="Times New Roman" w:cs="Times New Roman"/>
          <w:bCs/>
          <w:szCs w:val="24"/>
          <w:lang w:eastAsia="hr-HR"/>
        </w:rPr>
      </w:pPr>
      <w:r w:rsidRPr="006C5620">
        <w:rPr>
          <w:rFonts w:ascii="Times New Roman" w:eastAsia="Times New Roman" w:hAnsi="Times New Roman" w:cs="Times New Roman"/>
          <w:bCs/>
          <w:szCs w:val="24"/>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33110619" w14:textId="77777777" w:rsidR="00360156" w:rsidRPr="006C5620" w:rsidRDefault="00360156" w:rsidP="007E29A0">
      <w:pPr>
        <w:spacing w:after="0"/>
        <w:rPr>
          <w:rFonts w:ascii="Times New Roman" w:eastAsia="Times New Roman" w:hAnsi="Times New Roman" w:cs="Times New Roman"/>
          <w:bCs/>
          <w:szCs w:val="24"/>
          <w:lang w:eastAsia="hr-HR"/>
        </w:rPr>
      </w:pPr>
    </w:p>
    <w:p w14:paraId="2F23ABCC" w14:textId="66A14EDA" w:rsidR="007E29A0" w:rsidRPr="006C5620" w:rsidRDefault="007E29A0"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Gradsko društvo Crvenog križa Grada </w:t>
      </w:r>
      <w:r w:rsidR="00C50CBF" w:rsidRPr="006C5620">
        <w:rPr>
          <w:rFonts w:ascii="Times New Roman" w:hAnsi="Times New Roman" w:cs="Times New Roman"/>
          <w:szCs w:val="24"/>
          <w:lang w:eastAsia="x-none"/>
        </w:rPr>
        <w:t>Daruvara</w:t>
      </w:r>
      <w:r w:rsidRPr="006C5620">
        <w:rPr>
          <w:rFonts w:ascii="Times New Roman" w:hAnsi="Times New Roman" w:cs="Times New Roman"/>
          <w:szCs w:val="24"/>
          <w:lang w:eastAsia="x-none"/>
        </w:rPr>
        <w:t xml:space="preserve"> organizira:</w:t>
      </w:r>
    </w:p>
    <w:p w14:paraId="06828C3A" w14:textId="77777777" w:rsidR="007E29A0"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nastavak edukacije Interventnog tima,</w:t>
      </w:r>
    </w:p>
    <w:p w14:paraId="594A3BC0" w14:textId="5F2D7FF4"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procjena situacije, podizanje naselja, organizacija smještaja, psihološka pomoć i podrška,</w:t>
      </w:r>
    </w:p>
    <w:p w14:paraId="0FE314D0"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sudjelovanje u natjecanjima Prve pomoći,</w:t>
      </w:r>
    </w:p>
    <w:p w14:paraId="15A21DCC"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osiguravanje manifestacija i festivala,</w:t>
      </w:r>
    </w:p>
    <w:p w14:paraId="075DD15C"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edukacija i realistični prikaz pružanja Prve pomoći u osnovnim i srednjim školama,</w:t>
      </w:r>
    </w:p>
    <w:p w14:paraId="35357D61"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provođenje akcija dobrovoljnog darivanja krvi. </w:t>
      </w:r>
    </w:p>
    <w:p w14:paraId="6017CC9A" w14:textId="77777777" w:rsidR="000E6107" w:rsidRPr="006C5620" w:rsidRDefault="000E6107" w:rsidP="000E6107">
      <w:pPr>
        <w:spacing w:after="0"/>
        <w:rPr>
          <w:rFonts w:ascii="Times New Roman" w:hAnsi="Times New Roman" w:cs="Times New Roman"/>
          <w:szCs w:val="24"/>
          <w:highlight w:val="yellow"/>
          <w:lang w:eastAsia="x-none"/>
        </w:rPr>
      </w:pPr>
    </w:p>
    <w:p w14:paraId="050771D1" w14:textId="50B416F7" w:rsidR="000E6107" w:rsidRPr="006C5620" w:rsidRDefault="00152AE9"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HRVATSKA GORSKA SLUŽBA SPAŠAVANJA (HGSS):</w:t>
      </w:r>
    </w:p>
    <w:p w14:paraId="7FACF33D" w14:textId="77777777" w:rsidR="00152AE9" w:rsidRPr="006C5620" w:rsidRDefault="00152AE9" w:rsidP="000E6107">
      <w:pPr>
        <w:spacing w:after="0"/>
        <w:rPr>
          <w:rFonts w:ascii="Times New Roman" w:hAnsi="Times New Roman" w:cs="Times New Roman"/>
          <w:b/>
          <w:bCs/>
          <w:szCs w:val="24"/>
          <w:lang w:eastAsia="x-none"/>
        </w:rPr>
      </w:pPr>
    </w:p>
    <w:p w14:paraId="09A6096A" w14:textId="01952065" w:rsidR="00B63CF0" w:rsidRPr="006C5620" w:rsidRDefault="00B63CF0" w:rsidP="00B63CF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Za obavljanje zadaća spašavanja Stanica</w:t>
      </w:r>
      <w:r w:rsidR="00152AE9" w:rsidRPr="006C5620">
        <w:rPr>
          <w:rFonts w:ascii="Times New Roman" w:hAnsi="Times New Roman" w:cs="Times New Roman"/>
          <w:szCs w:val="24"/>
        </w:rPr>
        <w:t xml:space="preserve"> </w:t>
      </w:r>
      <w:r w:rsidRPr="006C5620">
        <w:rPr>
          <w:rFonts w:ascii="Times New Roman" w:hAnsi="Times New Roman" w:cs="Times New Roman"/>
          <w:szCs w:val="24"/>
        </w:rPr>
        <w:t>treba raspolagati specijalnom opremom. O ovoj opremi ovisi izvršenje zadaća Stanice, ali i sigurnost i životi unesrećenih i spašavatelja. Oprema se vremenom troši, ali i gubi svoja strogo propisana svojstva (radni vijek opreme je od 3 do 10 godina), pa je svake godine, u okviru raspoloživih sredstava potrebno smisleno i racionalno nabavljati i obnavljati opremu po prioritetima i planu. Kako su raspoloživa sredstva najčešće nedostatna za cjelovito opremanje, potrebo je prepoznati prioritete i u nabavci, ali i u usmjeravanju raspoložive postojeće opreme. Zato je potrebno razraditi dinamiku opremanja, plan rashoda i načine nabavke opreme. Od opreme pripadnici službe nemaju nikakve koristi već je ona namijenjena unesrećenim građanima. Pripadnici službe uglavnom samo iz etičkih motiva, odmah po dojavi, napuštaju svoje sigurne domove i obitelji i odlaze na opasna mjesta, često pri ekstremnim meteorološkim uvjetima (gdje nitko drugi neće ili ne može djelovati). Stanica nikad nije do kraja opremljena, a u obimnom radu Stanice je nužno dolazilo do trošenja i oštećenja ionako minimalne opreme.</w:t>
      </w:r>
    </w:p>
    <w:p w14:paraId="41C3DA9C" w14:textId="77777777" w:rsidR="00B63CF0" w:rsidRPr="006C5620" w:rsidRDefault="00B63CF0" w:rsidP="00B63CF0">
      <w:pPr>
        <w:spacing w:after="0"/>
        <w:rPr>
          <w:rFonts w:ascii="Times New Roman" w:hAnsi="Times New Roman" w:cs="Times New Roman"/>
          <w:b/>
          <w:bCs/>
          <w:szCs w:val="24"/>
          <w:highlight w:val="yellow"/>
          <w:lang w:eastAsia="x-none"/>
        </w:rPr>
      </w:pPr>
    </w:p>
    <w:p w14:paraId="11A667DE" w14:textId="38662B2B" w:rsidR="00B63CF0" w:rsidRPr="006C5620" w:rsidRDefault="00B63CF0" w:rsidP="00B63CF0">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48309D"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48309D"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HGSS – Stanica </w:t>
      </w:r>
      <w:r w:rsidR="00C50CBF" w:rsidRPr="006C5620">
        <w:rPr>
          <w:rFonts w:ascii="Times New Roman" w:hAnsi="Times New Roman" w:cs="Times New Roman"/>
          <w:szCs w:val="24"/>
          <w:lang w:eastAsia="x-none"/>
        </w:rPr>
        <w:t>Bjelovar</w:t>
      </w:r>
      <w:r w:rsidRPr="006C5620">
        <w:rPr>
          <w:rFonts w:ascii="Times New Roman" w:hAnsi="Times New Roman" w:cs="Times New Roman"/>
          <w:szCs w:val="24"/>
          <w:lang w:eastAsia="x-none"/>
        </w:rPr>
        <w:t xml:space="preserve"> organizira:</w:t>
      </w:r>
    </w:p>
    <w:p w14:paraId="37EB7748"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pravilnu obuku i školovanje novih članova,</w:t>
      </w:r>
    </w:p>
    <w:p w14:paraId="5F4BD182" w14:textId="656FAC2A"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specij</w:t>
      </w:r>
      <w:r w:rsidR="006C5620">
        <w:rPr>
          <w:rFonts w:ascii="Times New Roman" w:hAnsi="Times New Roman" w:cs="Times New Roman"/>
          <w:sz w:val="24"/>
          <w:szCs w:val="24"/>
          <w:lang w:val="hr-HR" w:eastAsia="x-none"/>
        </w:rPr>
        <w:t>a</w:t>
      </w:r>
      <w:r w:rsidRPr="006C5620">
        <w:rPr>
          <w:rFonts w:ascii="Times New Roman" w:hAnsi="Times New Roman" w:cs="Times New Roman"/>
          <w:sz w:val="24"/>
          <w:szCs w:val="24"/>
          <w:lang w:val="hr-HR" w:eastAsia="x-none"/>
        </w:rPr>
        <w:t xml:space="preserve">lističko školovanje, školovanje </w:t>
      </w:r>
      <w:proofErr w:type="spellStart"/>
      <w:r w:rsidRPr="006C5620">
        <w:rPr>
          <w:rFonts w:ascii="Times New Roman" w:hAnsi="Times New Roman" w:cs="Times New Roman"/>
          <w:sz w:val="24"/>
          <w:szCs w:val="24"/>
          <w:lang w:val="hr-HR" w:eastAsia="x-none"/>
        </w:rPr>
        <w:t>instruktorskog</w:t>
      </w:r>
      <w:proofErr w:type="spellEnd"/>
      <w:r w:rsidRPr="006C5620">
        <w:rPr>
          <w:rFonts w:ascii="Times New Roman" w:hAnsi="Times New Roman" w:cs="Times New Roman"/>
          <w:sz w:val="24"/>
          <w:szCs w:val="24"/>
          <w:lang w:val="hr-HR" w:eastAsia="x-none"/>
        </w:rPr>
        <w:t xml:space="preserve"> i rukovodećeg kadra,</w:t>
      </w:r>
    </w:p>
    <w:p w14:paraId="7AB14595"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osposobljavanje i licenciranje članova za specijalne zadatke,</w:t>
      </w:r>
    </w:p>
    <w:p w14:paraId="7DC771C4"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osnovni tečajevi,</w:t>
      </w:r>
    </w:p>
    <w:p w14:paraId="67646A28"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vježbe,</w:t>
      </w:r>
    </w:p>
    <w:p w14:paraId="12496769"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preventivne aktivnosti – prepoznavanje i predviđanje opasnih situacija, izrada planova, uvježbavanje i pripremanje Službe za učinkoviti odgovor na iste,</w:t>
      </w:r>
    </w:p>
    <w:p w14:paraId="2510E9AF" w14:textId="335B0BB0"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priprema i kontr</w:t>
      </w:r>
      <w:r w:rsidR="006C5620">
        <w:rPr>
          <w:rFonts w:ascii="Times New Roman" w:hAnsi="Times New Roman" w:cs="Times New Roman"/>
          <w:sz w:val="24"/>
          <w:szCs w:val="24"/>
          <w:lang w:val="hr-HR" w:eastAsia="x-none"/>
        </w:rPr>
        <w:t>o</w:t>
      </w:r>
      <w:r w:rsidRPr="006C5620">
        <w:rPr>
          <w:rFonts w:ascii="Times New Roman" w:hAnsi="Times New Roman" w:cs="Times New Roman"/>
          <w:sz w:val="24"/>
          <w:szCs w:val="24"/>
          <w:lang w:val="hr-HR" w:eastAsia="x-none"/>
        </w:rPr>
        <w:t>la prostora na kojima se provode određeni sadržaji, izrada zemljovida,</w:t>
      </w:r>
    </w:p>
    <w:p w14:paraId="14E19D71"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neposredno djelovanje dežurstvima i prisustvom na terenu,</w:t>
      </w:r>
    </w:p>
    <w:p w14:paraId="2E61BABD"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međunarodna suradnja,</w:t>
      </w:r>
    </w:p>
    <w:p w14:paraId="5DDFA666" w14:textId="2F1FA204" w:rsidR="000E6107"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održavanje </w:t>
      </w:r>
      <w:proofErr w:type="spellStart"/>
      <w:r w:rsidRPr="006C5620">
        <w:rPr>
          <w:rFonts w:ascii="Times New Roman" w:hAnsi="Times New Roman" w:cs="Times New Roman"/>
          <w:sz w:val="24"/>
          <w:szCs w:val="24"/>
          <w:lang w:val="hr-HR" w:eastAsia="x-none"/>
        </w:rPr>
        <w:t>interventnosti</w:t>
      </w:r>
      <w:proofErr w:type="spellEnd"/>
      <w:r w:rsidRPr="006C5620">
        <w:rPr>
          <w:rFonts w:ascii="Times New Roman" w:hAnsi="Times New Roman" w:cs="Times New Roman"/>
          <w:sz w:val="24"/>
          <w:szCs w:val="24"/>
          <w:lang w:val="hr-HR" w:eastAsia="x-none"/>
        </w:rPr>
        <w:t xml:space="preserve"> i redovan rad</w:t>
      </w:r>
      <w:r w:rsidR="001A27F6" w:rsidRPr="006C5620">
        <w:rPr>
          <w:rFonts w:ascii="Times New Roman" w:hAnsi="Times New Roman" w:cs="Times New Roman"/>
          <w:sz w:val="24"/>
          <w:szCs w:val="24"/>
          <w:lang w:val="hr-HR" w:eastAsia="x-none"/>
        </w:rPr>
        <w:t>.</w:t>
      </w:r>
    </w:p>
    <w:p w14:paraId="6B972E45" w14:textId="77777777" w:rsidR="001A27F6" w:rsidRPr="006C5620" w:rsidRDefault="001A27F6" w:rsidP="001A27F6">
      <w:pPr>
        <w:pStyle w:val="Odlomakpopisa"/>
        <w:spacing w:after="0"/>
        <w:jc w:val="both"/>
        <w:rPr>
          <w:rFonts w:ascii="Times New Roman" w:hAnsi="Times New Roman" w:cs="Times New Roman"/>
          <w:sz w:val="24"/>
          <w:szCs w:val="24"/>
          <w:highlight w:val="yellow"/>
          <w:lang w:val="hr-HR" w:eastAsia="x-none"/>
        </w:rPr>
      </w:pPr>
    </w:p>
    <w:p w14:paraId="4D97F2FE" w14:textId="579BFF72" w:rsidR="000E6107" w:rsidRPr="006C5620" w:rsidRDefault="00152AE9"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UDRUGE GRAĐANA:</w:t>
      </w:r>
    </w:p>
    <w:p w14:paraId="16A3AB22" w14:textId="77777777" w:rsidR="00152AE9" w:rsidRPr="006C5620" w:rsidRDefault="00152AE9" w:rsidP="00995EAE">
      <w:pPr>
        <w:spacing w:after="0"/>
        <w:rPr>
          <w:rFonts w:ascii="Times New Roman" w:hAnsi="Times New Roman" w:cs="Times New Roman"/>
          <w:szCs w:val="24"/>
          <w:lang w:eastAsia="x-none"/>
        </w:rPr>
      </w:pPr>
    </w:p>
    <w:p w14:paraId="5951D7C8" w14:textId="77777777" w:rsidR="000E6107" w:rsidRPr="006C5620" w:rsidRDefault="000E6107" w:rsidP="00995EAE">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Udruge koje nemaju javne ovlasti, a od interesa su za sustav civilne zaštite (npr. kinološke djelatnosti, podvodne djelatnosti, radio</w:t>
      </w:r>
      <w:r w:rsidR="00360156" w:rsidRPr="006C5620">
        <w:rPr>
          <w:rFonts w:ascii="Times New Roman" w:eastAsia="Times New Roman" w:hAnsi="Times New Roman" w:cs="Times New Roman"/>
          <w:color w:val="000000"/>
          <w:szCs w:val="24"/>
          <w:lang w:eastAsia="hr-HR"/>
        </w:rPr>
        <w:t xml:space="preserve"> - </w:t>
      </w:r>
      <w:r w:rsidRPr="006C5620">
        <w:rPr>
          <w:rFonts w:ascii="Times New Roman" w:eastAsia="Times New Roman" w:hAnsi="Times New Roman" w:cs="Times New Roman"/>
          <w:color w:val="000000"/>
          <w:szCs w:val="24"/>
          <w:lang w:eastAsia="hr-HR"/>
        </w:rPr>
        <w:t>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i Planu djelovanja civilne zaštite Općine.</w:t>
      </w:r>
    </w:p>
    <w:p w14:paraId="300A7BB9" w14:textId="58810B92" w:rsidR="006A4CB0" w:rsidRPr="006C5620" w:rsidRDefault="006A4CB0" w:rsidP="00C50CBF">
      <w:pPr>
        <w:spacing w:after="0"/>
        <w:rPr>
          <w:rFonts w:ascii="Times New Roman" w:hAnsi="Times New Roman" w:cs="Times New Roman"/>
          <w:color w:val="000000"/>
          <w:szCs w:val="24"/>
        </w:rPr>
      </w:pPr>
      <w:r w:rsidRPr="006C5620">
        <w:rPr>
          <w:rFonts w:ascii="Times New Roman" w:hAnsi="Times New Roman" w:cs="Times New Roman"/>
          <w:color w:val="000000"/>
          <w:szCs w:val="24"/>
        </w:rPr>
        <w:t xml:space="preserve">Popis udruga građana s područja Općine, a koje mogu biti od interesa za sustav civilne zaštite: </w:t>
      </w:r>
    </w:p>
    <w:p w14:paraId="19B871CC"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bookmarkStart w:id="2" w:name="_Hlk73362327"/>
      <w:r w:rsidRPr="006C5620">
        <w:rPr>
          <w:rFonts w:ascii="Times New Roman" w:hAnsi="Times New Roman" w:cs="Times New Roman"/>
          <w:color w:val="000000"/>
          <w:sz w:val="24"/>
          <w:szCs w:val="24"/>
          <w:lang w:val="hr-HR"/>
        </w:rPr>
        <w:t>Športsko ribolovno društvo “Pastrva” Sirač,</w:t>
      </w:r>
    </w:p>
    <w:p w14:paraId="53F24FD0"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Lovačka udruga “Fazan” Daruvar,</w:t>
      </w:r>
    </w:p>
    <w:p w14:paraId="11ECBAF4"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Lovačka udruga “</w:t>
      </w:r>
      <w:proofErr w:type="spellStart"/>
      <w:r w:rsidRPr="006C5620">
        <w:rPr>
          <w:rFonts w:ascii="Times New Roman" w:hAnsi="Times New Roman" w:cs="Times New Roman"/>
          <w:color w:val="000000"/>
          <w:sz w:val="24"/>
          <w:szCs w:val="24"/>
          <w:lang w:val="hr-HR"/>
        </w:rPr>
        <w:t>Javornik</w:t>
      </w:r>
      <w:proofErr w:type="spellEnd"/>
      <w:r w:rsidRPr="006C5620">
        <w:rPr>
          <w:rFonts w:ascii="Times New Roman" w:hAnsi="Times New Roman" w:cs="Times New Roman"/>
          <w:color w:val="000000"/>
          <w:sz w:val="24"/>
          <w:szCs w:val="24"/>
          <w:lang w:val="hr-HR"/>
        </w:rPr>
        <w:t>” Sirač,</w:t>
      </w:r>
    </w:p>
    <w:p w14:paraId="69A5D3BA" w14:textId="40BB14BA"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 xml:space="preserve">Streljačko društvo “Pobjeda” Sirač. </w:t>
      </w:r>
      <w:bookmarkEnd w:id="2"/>
    </w:p>
    <w:p w14:paraId="4ECAC549" w14:textId="7A55E229" w:rsidR="000E6107" w:rsidRPr="006C5620" w:rsidRDefault="000E6107" w:rsidP="000E6107">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Ove udruge mogu se uključiti u sustav civilne zaštite u trenutku ukazane potrebe, a s njima treba uspostaviti suradnju na način da izrade popis snaga i opreme s kojom raspolažu na koju se može računati u danom trenutku.</w:t>
      </w:r>
    </w:p>
    <w:p w14:paraId="53FF621A" w14:textId="77777777" w:rsidR="000E6107" w:rsidRPr="006C5620" w:rsidRDefault="000E6107" w:rsidP="000E6107">
      <w:pPr>
        <w:spacing w:after="0"/>
        <w:rPr>
          <w:rFonts w:ascii="Times New Roman" w:eastAsia="Times New Roman" w:hAnsi="Times New Roman" w:cs="Times New Roman"/>
          <w:szCs w:val="24"/>
          <w:lang w:eastAsia="hr-HR"/>
        </w:rPr>
      </w:pPr>
    </w:p>
    <w:p w14:paraId="07635E75" w14:textId="77777777" w:rsidR="000E6107" w:rsidRPr="006C5620" w:rsidRDefault="000E6107"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Članovi udruga mobiliziraju se na temelju naloga, zahtjeva i uputa Stožera civilne zaštite Općine i koordinatora na lokaciji. Članovi udruga ne mogu se istovremeno raspoređivati u više operativnih snaga na svim razinama ustrojavanja sustava civilne zaštite.</w:t>
      </w:r>
    </w:p>
    <w:p w14:paraId="0330EBF1" w14:textId="77777777" w:rsidR="001B4366" w:rsidRPr="006C5620" w:rsidRDefault="001B4366" w:rsidP="000E6107">
      <w:pPr>
        <w:spacing w:after="0"/>
        <w:rPr>
          <w:rFonts w:ascii="Times New Roman" w:hAnsi="Times New Roman" w:cs="Times New Roman"/>
          <w:szCs w:val="24"/>
          <w:lang w:eastAsia="x-none"/>
        </w:rPr>
      </w:pPr>
    </w:p>
    <w:p w14:paraId="3F3216A5" w14:textId="5089E125" w:rsidR="000E6107" w:rsidRPr="006C5620" w:rsidRDefault="000E6107" w:rsidP="000E6107">
      <w:pPr>
        <w:autoSpaceDE w:val="0"/>
        <w:autoSpaceDN w:val="0"/>
        <w:adjustRightInd w:val="0"/>
        <w:spacing w:after="0"/>
        <w:rPr>
          <w:rFonts w:ascii="Times New Roman" w:eastAsia="Times New Roman" w:hAnsi="Times New Roman" w:cs="Times New Roman"/>
          <w:szCs w:val="24"/>
          <w:lang w:eastAsia="hr-HR"/>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w:t>
      </w:r>
      <w:r w:rsidRPr="006C5620">
        <w:rPr>
          <w:rFonts w:ascii="Times New Roman" w:eastAsia="Times New Roman" w:hAnsi="Times New Roman" w:cs="Times New Roman"/>
          <w:szCs w:val="24"/>
          <w:lang w:eastAsia="hr-HR"/>
        </w:rPr>
        <w:t xml:space="preserve">Udruge </w:t>
      </w:r>
      <w:r w:rsidR="00360156" w:rsidRPr="006C5620">
        <w:rPr>
          <w:rFonts w:ascii="Times New Roman" w:eastAsia="Times New Roman" w:hAnsi="Times New Roman" w:cs="Times New Roman"/>
          <w:szCs w:val="24"/>
          <w:lang w:eastAsia="hr-HR"/>
        </w:rPr>
        <w:t xml:space="preserve">građana </w:t>
      </w:r>
      <w:r w:rsidRPr="006C5620">
        <w:rPr>
          <w:rFonts w:ascii="Times New Roman" w:eastAsia="Times New Roman" w:hAnsi="Times New Roman" w:cs="Times New Roman"/>
          <w:szCs w:val="24"/>
          <w:lang w:eastAsia="hr-HR"/>
        </w:rPr>
        <w:t>će:</w:t>
      </w:r>
    </w:p>
    <w:p w14:paraId="7F9BA003" w14:textId="77777777" w:rsidR="000E6107" w:rsidRPr="006C5620" w:rsidRDefault="000E6107" w:rsidP="006A4CB0">
      <w:pPr>
        <w:pStyle w:val="Odlomakpopisa"/>
        <w:numPr>
          <w:ilvl w:val="0"/>
          <w:numId w:val="43"/>
        </w:numPr>
        <w:autoSpaceDE w:val="0"/>
        <w:autoSpaceDN w:val="0"/>
        <w:adjustRightInd w:val="0"/>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 xml:space="preserve">samostalno provoditi osposobljavanje svojih članova, </w:t>
      </w:r>
    </w:p>
    <w:p w14:paraId="66154221" w14:textId="6ECCC423" w:rsidR="000E6107" w:rsidRPr="006C5620" w:rsidRDefault="000E6107" w:rsidP="006A4CB0">
      <w:pPr>
        <w:pStyle w:val="Odlomakpopisa"/>
        <w:numPr>
          <w:ilvl w:val="0"/>
          <w:numId w:val="43"/>
        </w:numPr>
        <w:autoSpaceDE w:val="0"/>
        <w:autoSpaceDN w:val="0"/>
        <w:adjustRightInd w:val="0"/>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prilikom financiranja udruga, sredstva za financiranje će usmjeriti na kupnju materijalno tehničkih sredstava koje su od značaja za civilnu zaštitu (vozila, osobna i skupna oprema i sl.).</w:t>
      </w:r>
    </w:p>
    <w:p w14:paraId="2E5DA317" w14:textId="77777777" w:rsidR="00ED7E49" w:rsidRPr="006C5620" w:rsidRDefault="00ED7E49" w:rsidP="001A27F6">
      <w:pPr>
        <w:spacing w:after="0"/>
        <w:rPr>
          <w:rFonts w:ascii="Times New Roman" w:eastAsia="Times New Roman" w:hAnsi="Times New Roman" w:cs="Times New Roman"/>
          <w:b/>
          <w:bCs/>
          <w:color w:val="000000"/>
          <w:szCs w:val="24"/>
          <w:highlight w:val="yellow"/>
          <w:lang w:eastAsia="hr-HR"/>
        </w:rPr>
      </w:pPr>
    </w:p>
    <w:p w14:paraId="1CDA4606" w14:textId="7B5C8D55" w:rsidR="00374839" w:rsidRPr="006C5620" w:rsidRDefault="00374839" w:rsidP="00374839">
      <w:pPr>
        <w:widowControl w:val="0"/>
        <w:suppressAutoHyphens/>
        <w:spacing w:after="0"/>
        <w:rPr>
          <w:rFonts w:ascii="Times New Roman" w:hAnsi="Times New Roman" w:cs="Times New Roman"/>
          <w:szCs w:val="24"/>
        </w:rPr>
      </w:pPr>
      <w:r w:rsidRPr="006C5620">
        <w:rPr>
          <w:rFonts w:ascii="Times New Roman" w:hAnsi="Times New Roman" w:cs="Times New Roman"/>
          <w:szCs w:val="24"/>
        </w:rPr>
        <w:t>POVJERENICI CIVILNE ZAŠTITE:</w:t>
      </w:r>
    </w:p>
    <w:p w14:paraId="28A6F81B" w14:textId="2888F1F6" w:rsidR="00374839" w:rsidRPr="006C5620" w:rsidRDefault="00374839" w:rsidP="00374839">
      <w:pPr>
        <w:widowControl w:val="0"/>
        <w:suppressAutoHyphens/>
        <w:spacing w:after="0"/>
        <w:rPr>
          <w:rFonts w:ascii="Times New Roman" w:hAnsi="Times New Roman" w:cs="Times New Roman"/>
          <w:szCs w:val="24"/>
        </w:rPr>
      </w:pPr>
    </w:p>
    <w:p w14:paraId="28B72F27" w14:textId="0371D961" w:rsidR="00374839" w:rsidRPr="006C5620" w:rsidRDefault="00374839" w:rsidP="00374839">
      <w:pPr>
        <w:widowControl w:val="0"/>
        <w:suppressAutoHyphens/>
        <w:spacing w:after="0"/>
        <w:rPr>
          <w:rFonts w:ascii="Times New Roman" w:hAnsi="Times New Roman" w:cs="Times New Roman"/>
          <w:szCs w:val="24"/>
          <w:shd w:val="clear" w:color="auto" w:fill="FFFFFF"/>
        </w:rPr>
      </w:pPr>
      <w:r w:rsidRPr="006C5620">
        <w:rPr>
          <w:rFonts w:ascii="Times New Roman" w:hAnsi="Times New Roman" w:cs="Times New Roman"/>
          <w:szCs w:val="24"/>
          <w:shd w:val="clear" w:color="auto" w:fill="FFFFFF"/>
        </w:rPr>
        <w:lastRenderedPageBreak/>
        <w:t xml:space="preserve">Povjerenike i zamjenike povjerenika civilne zaštite imenuje izvršno tijelo jedinice lokalne samouprave iz redova obveznika civilne zaštite koji žive u zgradi, ulici ili naselju (za maksimalno 300 stanovnika) za koje područje će se rasporediti na dužnosti povjerenika civilne zaštite, sukladno Pravilniku o mobilizaciji, uvjetima i načinu rada operativnih snaga sustava civilne zaštite </w:t>
      </w:r>
      <w:r w:rsidR="00D7593C"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szCs w:val="24"/>
          <w:shd w:val="clear" w:color="auto" w:fill="FFFFFF"/>
        </w:rPr>
        <w:t xml:space="preserve">broj 69/16). </w:t>
      </w:r>
    </w:p>
    <w:p w14:paraId="10F95C2A" w14:textId="77777777" w:rsidR="00374839" w:rsidRPr="006C5620" w:rsidRDefault="00374839" w:rsidP="00374839">
      <w:pPr>
        <w:widowControl w:val="0"/>
        <w:suppressAutoHyphens/>
        <w:spacing w:after="0"/>
        <w:rPr>
          <w:rFonts w:ascii="Times New Roman" w:hAnsi="Times New Roman" w:cs="Times New Roman"/>
          <w:szCs w:val="24"/>
          <w:shd w:val="clear" w:color="auto" w:fill="FFFFFF"/>
        </w:rPr>
      </w:pPr>
    </w:p>
    <w:p w14:paraId="41BD10BC" w14:textId="495168EF"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Povjerenici civilne zaštite uvode se u evidenciju obveznika civilne zaštite koja se sukladno Pravilniku o vođenju evidencija pripadnika snaga civilne zaštite vodi u jedinicama lokalne i područne (regionalne) samouprave.</w:t>
      </w:r>
    </w:p>
    <w:p w14:paraId="53338312" w14:textId="77777777"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p>
    <w:p w14:paraId="16902CFB" w14:textId="35583540"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Postupak odabira povjerenika civilne zaštite jedinica lokalne samouprave provodi se na način da se svi potencijalni kandidati iz evidencije obveznika civilne zaštite pozovu na intervju, obavijesti ih se o pravima i obvezama u svezi rasporeda na dužnosti, utvrdi im se raspored te utemelji evidencijski karton povjerenika civilne zaštite.</w:t>
      </w:r>
    </w:p>
    <w:p w14:paraId="13FF9A1D" w14:textId="4FC81769" w:rsidR="00402D95" w:rsidRPr="006C5620" w:rsidRDefault="00402D95" w:rsidP="00374839">
      <w:pPr>
        <w:widowControl w:val="0"/>
        <w:suppressAutoHyphens/>
        <w:spacing w:after="0"/>
        <w:rPr>
          <w:rFonts w:ascii="Times New Roman" w:hAnsi="Times New Roman" w:cs="Times New Roman"/>
          <w:color w:val="000000"/>
          <w:szCs w:val="24"/>
          <w:highlight w:val="yellow"/>
          <w:shd w:val="clear" w:color="auto" w:fill="FFFFFF"/>
        </w:rPr>
      </w:pPr>
    </w:p>
    <w:p w14:paraId="3AFBEC4F" w14:textId="56A0D47A" w:rsidR="00402D95" w:rsidRPr="006C5620" w:rsidRDefault="00402D95"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szCs w:val="24"/>
          <w:lang w:eastAsia="x-none"/>
        </w:rPr>
        <w:t>U razdoblju od 202</w:t>
      </w:r>
      <w:r w:rsidR="00D46D23"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D46D23"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w:t>
      </w:r>
      <w:r w:rsidRPr="006C5620">
        <w:rPr>
          <w:rFonts w:ascii="Times New Roman" w:eastAsia="Times New Roman" w:hAnsi="Times New Roman" w:cs="Times New Roman"/>
          <w:szCs w:val="24"/>
          <w:lang w:eastAsia="hr-HR"/>
        </w:rPr>
        <w:t>povjerenici i njihovi zamjenici:</w:t>
      </w:r>
    </w:p>
    <w:p w14:paraId="170F90F5"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sudjeluju u pripremanju građana za osobnu i uzajamnu zaštitu te usklađuju provođenje  mjera osobne i uzajamne zaštite,</w:t>
      </w:r>
    </w:p>
    <w:p w14:paraId="4B38D24E"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daju obavijesti građanima o pravodobnom poduzimanju mjera civilne zaštite te javne mobilizacije radi sudjelovanja u sustavu civilne zaštite,</w:t>
      </w:r>
    </w:p>
    <w:p w14:paraId="5DE8E93A"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sudjeluju u organiziranju i provođenju evakuacije, sklanjanja, zbrinjavanja i drugih mjera civilne zaštite,</w:t>
      </w:r>
    </w:p>
    <w:p w14:paraId="4B484FAE"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organiziraju zaštitu i spašavanje pripadnika ranjivih skupina,</w:t>
      </w:r>
    </w:p>
    <w:p w14:paraId="3025987C"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provjeravaju postavljanje obavijesti o znakovima za uzbunjivanje u stambenim zgradama na području svoje nadležnosti i o propustima obavješćuju inspekciju civilne zaštite.</w:t>
      </w:r>
    </w:p>
    <w:p w14:paraId="2D579175" w14:textId="77777777" w:rsidR="00ED7E49" w:rsidRPr="006C5620" w:rsidRDefault="00ED7E49" w:rsidP="00ED7E49">
      <w:pPr>
        <w:spacing w:beforeLines="30" w:before="72" w:afterLines="30" w:after="72"/>
        <w:rPr>
          <w:rFonts w:ascii="Times New Roman" w:eastAsia="Times New Roman" w:hAnsi="Times New Roman" w:cs="Times New Roman"/>
          <w:b/>
          <w:bCs/>
          <w:color w:val="000000"/>
          <w:szCs w:val="24"/>
          <w:highlight w:val="yellow"/>
          <w:lang w:eastAsia="hr-HR"/>
        </w:rPr>
      </w:pPr>
    </w:p>
    <w:p w14:paraId="13740920" w14:textId="7DE238E2" w:rsidR="00ED7E49" w:rsidRPr="006C5620" w:rsidRDefault="00402D95" w:rsidP="004E67B5">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KOORDINATORI NA LOKACIJI:</w:t>
      </w:r>
    </w:p>
    <w:p w14:paraId="3998AFC7" w14:textId="77777777" w:rsidR="0000073C" w:rsidRPr="006C5620" w:rsidRDefault="0000073C" w:rsidP="0000073C">
      <w:pPr>
        <w:spacing w:after="0"/>
        <w:rPr>
          <w:rFonts w:ascii="Times New Roman" w:eastAsia="Times New Roman" w:hAnsi="Times New Roman" w:cs="Times New Roman"/>
          <w:color w:val="000000"/>
          <w:szCs w:val="24"/>
          <w:lang w:eastAsia="hr-HR"/>
        </w:rPr>
      </w:pPr>
    </w:p>
    <w:p w14:paraId="319C3F22" w14:textId="77777777" w:rsidR="0000073C" w:rsidRPr="006C5620" w:rsidRDefault="0000073C" w:rsidP="0000073C">
      <w:pPr>
        <w:spacing w:after="0"/>
        <w:rPr>
          <w:rFonts w:ascii="Times New Roman" w:hAnsi="Times New Roman" w:cs="Times New Roman"/>
          <w:szCs w:val="24"/>
          <w:shd w:val="clear" w:color="auto" w:fill="FFFFFF"/>
        </w:rPr>
      </w:pPr>
      <w:r w:rsidRPr="006C5620">
        <w:rPr>
          <w:rFonts w:ascii="Times New Roman" w:hAnsi="Times New Roman" w:cs="Times New Roman"/>
          <w:color w:val="000000"/>
          <w:szCs w:val="24"/>
          <w:shd w:val="clear" w:color="auto" w:fill="FFFFFF"/>
        </w:rPr>
        <w:t xml:space="preserve">Koordinatora na lokaciji određuje načelnik nadležnog stožera civilne zaštite, ovisno o specifičnostima izvanrednog događaja u otklanjanju posljedica kojeg se angažiraju kapaciteti više operativnih snaga, u pravilu iz sastava operativne snage sustava civilne zaštite koja ima vodeću ulogu u provedbi intervencije, a sukladno </w:t>
      </w:r>
      <w:r w:rsidRPr="006C5620">
        <w:rPr>
          <w:rFonts w:ascii="Times New Roman" w:hAnsi="Times New Roman" w:cs="Times New Roman"/>
          <w:szCs w:val="24"/>
          <w:shd w:val="clear" w:color="auto" w:fill="FFFFFF"/>
        </w:rPr>
        <w:t xml:space="preserve">Pravilniku o mobilizaciji, uvjetima i načinu rada operativnih snaga sustava civilne zaštite </w:t>
      </w:r>
      <w:r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szCs w:val="24"/>
          <w:shd w:val="clear" w:color="auto" w:fill="FFFFFF"/>
        </w:rPr>
        <w:t>broj 69/16).</w:t>
      </w:r>
    </w:p>
    <w:p w14:paraId="522ECD06" w14:textId="77777777" w:rsidR="0000073C" w:rsidRPr="006C5620" w:rsidRDefault="0000073C" w:rsidP="0000073C">
      <w:pPr>
        <w:spacing w:after="0"/>
        <w:rPr>
          <w:rFonts w:ascii="Times New Roman" w:hAnsi="Times New Roman" w:cs="Times New Roman"/>
          <w:szCs w:val="24"/>
          <w:shd w:val="clear" w:color="auto" w:fill="FFFFFF"/>
        </w:rPr>
      </w:pPr>
    </w:p>
    <w:p w14:paraId="687C3891" w14:textId="77777777" w:rsidR="0000073C" w:rsidRPr="006C5620" w:rsidRDefault="0000073C" w:rsidP="0000073C">
      <w:pPr>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Jedinice lokalne samouprave u planu djelovanja civilne zaštite i u suradnji s operativnim snagama sustava civilne zaštite utvrđuju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00930745" w14:textId="77777777" w:rsidR="0000073C" w:rsidRPr="006C5620" w:rsidRDefault="0000073C" w:rsidP="0000073C">
      <w:pPr>
        <w:spacing w:after="0"/>
        <w:rPr>
          <w:rFonts w:ascii="Times New Roman" w:hAnsi="Times New Roman" w:cs="Times New Roman"/>
          <w:color w:val="000000"/>
          <w:szCs w:val="24"/>
          <w:shd w:val="clear" w:color="auto" w:fill="FFFFFF"/>
        </w:rPr>
      </w:pPr>
    </w:p>
    <w:p w14:paraId="238A8775" w14:textId="77777777" w:rsidR="0000073C" w:rsidRPr="006C5620" w:rsidRDefault="0000073C" w:rsidP="0000073C">
      <w:pPr>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Koordinatora na lokaciji nadležni stožer civilne zaštite, nakon zaprimanja obavijesti o velikoj nesreći ili katastrofi, mobilizira odmah po saznanju i upućuje ga na mjesto incidenta prije dolaska operativnih snaga.</w:t>
      </w:r>
    </w:p>
    <w:p w14:paraId="6C3B3A89" w14:textId="77777777" w:rsidR="0000073C" w:rsidRPr="006C5620" w:rsidRDefault="0000073C" w:rsidP="0000073C">
      <w:pPr>
        <w:spacing w:after="0"/>
        <w:rPr>
          <w:rFonts w:ascii="Times New Roman" w:eastAsia="Times New Roman" w:hAnsi="Times New Roman" w:cs="Times New Roman"/>
          <w:b/>
          <w:bCs/>
          <w:color w:val="000000"/>
          <w:szCs w:val="24"/>
          <w:lang w:eastAsia="hr-HR"/>
        </w:rPr>
      </w:pPr>
    </w:p>
    <w:p w14:paraId="26B6B6AE" w14:textId="66C64858" w:rsidR="009C726E" w:rsidRPr="006C5620" w:rsidRDefault="004E67B5" w:rsidP="004E67B5">
      <w:pPr>
        <w:rPr>
          <w:rFonts w:ascii="Times New Roman" w:hAnsi="Times New Roman" w:cs="Times New Roman"/>
          <w:color w:val="000000" w:themeColor="text1"/>
          <w:szCs w:val="24"/>
        </w:rPr>
      </w:pPr>
      <w:r w:rsidRPr="006C5620">
        <w:rPr>
          <w:rFonts w:ascii="Times New Roman" w:hAnsi="Times New Roman" w:cs="Times New Roman"/>
          <w:color w:val="000000" w:themeColor="text1"/>
          <w:szCs w:val="24"/>
        </w:rPr>
        <w:t>PRAVNE OSOBE OD INTERESA ZA SUSTAV CIVILNE ZAŠTITE:</w:t>
      </w:r>
    </w:p>
    <w:p w14:paraId="20EF9FCB" w14:textId="3A1FD638" w:rsidR="004E67B5" w:rsidRPr="006C5620" w:rsidRDefault="004E67B5" w:rsidP="004E67B5">
      <w:pPr>
        <w:autoSpaceDE w:val="0"/>
        <w:rPr>
          <w:rFonts w:ascii="Times New Roman" w:hAnsi="Times New Roman" w:cs="Times New Roman"/>
          <w:szCs w:val="24"/>
        </w:rPr>
      </w:pPr>
      <w:r w:rsidRPr="006C5620">
        <w:rPr>
          <w:rFonts w:ascii="Times New Roman" w:eastAsia="Times New Roman" w:hAnsi="Times New Roman" w:cs="Times New Roman"/>
          <w:szCs w:val="24"/>
          <w:lang w:eastAsia="hr-HR"/>
        </w:rPr>
        <w:t>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w:t>
      </w:r>
      <w:r w:rsidR="00123E10" w:rsidRPr="006C5620">
        <w:rPr>
          <w:rFonts w:ascii="Times New Roman" w:eastAsia="Times New Roman" w:hAnsi="Times New Roman" w:cs="Times New Roman"/>
          <w:szCs w:val="24"/>
          <w:lang w:eastAsia="hr-HR"/>
        </w:rPr>
        <w:t>. N</w:t>
      </w:r>
      <w:r w:rsidRPr="006C5620">
        <w:rPr>
          <w:rFonts w:ascii="Times New Roman" w:hAnsi="Times New Roman" w:cs="Times New Roman"/>
          <w:szCs w:val="24"/>
        </w:rPr>
        <w:t>akon usvajanja Procjene rizika od velikih nesreća, 202</w:t>
      </w:r>
      <w:r w:rsidR="001665E2" w:rsidRPr="006C5620">
        <w:rPr>
          <w:rFonts w:ascii="Times New Roman" w:hAnsi="Times New Roman" w:cs="Times New Roman"/>
          <w:szCs w:val="24"/>
        </w:rPr>
        <w:t>6</w:t>
      </w:r>
      <w:r w:rsidRPr="006C5620">
        <w:rPr>
          <w:rFonts w:ascii="Times New Roman" w:hAnsi="Times New Roman" w:cs="Times New Roman"/>
          <w:szCs w:val="24"/>
        </w:rPr>
        <w:t xml:space="preserve">.g., Općinsko vijeće donijeti će novu odluku o određivanju pravnih osoba od interesa za sustav civilne zaštite Općine </w:t>
      </w:r>
      <w:r w:rsidR="004F52BB" w:rsidRPr="006C5620">
        <w:rPr>
          <w:rFonts w:ascii="Times New Roman" w:hAnsi="Times New Roman" w:cs="Times New Roman"/>
          <w:szCs w:val="24"/>
        </w:rPr>
        <w:t>Sirač</w:t>
      </w:r>
      <w:r w:rsidRPr="006C5620">
        <w:rPr>
          <w:rFonts w:ascii="Times New Roman" w:hAnsi="Times New Roman" w:cs="Times New Roman"/>
          <w:szCs w:val="24"/>
        </w:rPr>
        <w:t xml:space="preserve">, na temelju prethodne suglasnosti Službe civilne zaštite </w:t>
      </w:r>
      <w:r w:rsidR="00780090" w:rsidRPr="006C5620">
        <w:rPr>
          <w:rFonts w:ascii="Times New Roman" w:hAnsi="Times New Roman" w:cs="Times New Roman"/>
          <w:szCs w:val="24"/>
        </w:rPr>
        <w:t>Bjelovar</w:t>
      </w:r>
      <w:r w:rsidRPr="006C5620">
        <w:rPr>
          <w:rFonts w:ascii="Times New Roman" w:hAnsi="Times New Roman" w:cs="Times New Roman"/>
          <w:szCs w:val="24"/>
        </w:rPr>
        <w:t xml:space="preserve">, a sukladno rezultatima Procjene rizika od velikih nesreća Općine </w:t>
      </w:r>
      <w:r w:rsidR="004F52BB" w:rsidRPr="006C5620">
        <w:rPr>
          <w:rFonts w:ascii="Times New Roman" w:hAnsi="Times New Roman" w:cs="Times New Roman"/>
          <w:szCs w:val="24"/>
        </w:rPr>
        <w:t>Sirač</w:t>
      </w:r>
      <w:r w:rsidRPr="006C5620">
        <w:rPr>
          <w:rFonts w:ascii="Times New Roman" w:hAnsi="Times New Roman" w:cs="Times New Roman"/>
          <w:szCs w:val="24"/>
        </w:rPr>
        <w:t xml:space="preserve"> 202</w:t>
      </w:r>
      <w:r w:rsidR="001665E2" w:rsidRPr="006C5620">
        <w:rPr>
          <w:rFonts w:ascii="Times New Roman" w:hAnsi="Times New Roman" w:cs="Times New Roman"/>
          <w:szCs w:val="24"/>
        </w:rPr>
        <w:t>6</w:t>
      </w:r>
      <w:r w:rsidRPr="006C5620">
        <w:rPr>
          <w:rFonts w:ascii="Times New Roman" w:hAnsi="Times New Roman" w:cs="Times New Roman"/>
          <w:szCs w:val="24"/>
        </w:rPr>
        <w:t xml:space="preserve">.g.  </w:t>
      </w:r>
    </w:p>
    <w:p w14:paraId="27F60462" w14:textId="48C092FA" w:rsidR="00E70A2E" w:rsidRPr="006C5620" w:rsidRDefault="00E70A2E" w:rsidP="00AB78B2">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 xml:space="preserve">Sukladno članku 36. Zakona o sustavu civilne zaštite </w:t>
      </w:r>
      <w:r w:rsidR="0092110D" w:rsidRPr="006C5620">
        <w:rPr>
          <w:rFonts w:ascii="Times New Roman" w:eastAsia="Times New Roman" w:hAnsi="Times New Roman" w:cs="Times New Roman"/>
          <w:color w:val="231F20"/>
          <w:szCs w:val="24"/>
          <w:lang w:eastAsia="hr-HR"/>
        </w:rPr>
        <w:t xml:space="preserve">(»Narodne novine« </w:t>
      </w:r>
      <w:r w:rsidRPr="006C5620">
        <w:rPr>
          <w:rFonts w:ascii="Times New Roman" w:eastAsia="Times New Roman" w:hAnsi="Times New Roman" w:cs="Times New Roman"/>
          <w:color w:val="000000"/>
          <w:szCs w:val="24"/>
          <w:lang w:eastAsia="hr-HR"/>
        </w:rPr>
        <w:t>broj 82/15, 118/18, 31/20, 20/21</w:t>
      </w:r>
      <w:r w:rsidR="008D580B" w:rsidRPr="006C5620">
        <w:rPr>
          <w:rFonts w:ascii="Times New Roman" w:eastAsia="Times New Roman" w:hAnsi="Times New Roman" w:cs="Times New Roman"/>
          <w:color w:val="000000"/>
          <w:szCs w:val="24"/>
          <w:lang w:eastAsia="hr-HR"/>
        </w:rPr>
        <w:t>, 114/22</w:t>
      </w:r>
      <w:r w:rsidRPr="006C5620">
        <w:rPr>
          <w:rFonts w:ascii="Times New Roman" w:eastAsia="Times New Roman" w:hAnsi="Times New Roman" w:cs="Times New Roman"/>
          <w:color w:val="000000"/>
          <w:szCs w:val="24"/>
          <w:lang w:eastAsia="hr-HR"/>
        </w:rPr>
        <w:t>), u slučaju prijetnje, nastanka i posljedica velikih nesreća i katastrofa pravne osobe, koje su odlukama izvršnih tijela jedinica lokalne samouprave određene od interesa za sustav civilne zaštite, dužne su u operativnim planovima izraditi plan o načinu organiziranja provedbe mjera i aktivnosti u sustavu civilne zaštite sukladno odredbama ovog Zakona, posebnih propisa i njihovih općih akata.</w:t>
      </w:r>
    </w:p>
    <w:p w14:paraId="29BDD05A" w14:textId="77777777" w:rsidR="00ED7E49" w:rsidRPr="006C5620" w:rsidRDefault="00ED7E49" w:rsidP="00ED7E49">
      <w:pPr>
        <w:pStyle w:val="Naslov1"/>
        <w:rPr>
          <w:rFonts w:ascii="Times New Roman" w:hAnsi="Times New Roman" w:cs="Times New Roman"/>
          <w:szCs w:val="24"/>
        </w:rPr>
      </w:pPr>
      <w:r w:rsidRPr="006C5620">
        <w:rPr>
          <w:rFonts w:ascii="Times New Roman" w:hAnsi="Times New Roman" w:cs="Times New Roman"/>
          <w:szCs w:val="24"/>
        </w:rPr>
        <w:t>5. MJERE I AKTIVNOSTI U SUSTAVU CIVILNE ZAŠTITE</w:t>
      </w:r>
    </w:p>
    <w:p w14:paraId="71EECD95" w14:textId="77777777" w:rsidR="00ED7E49" w:rsidRPr="006C5620" w:rsidRDefault="00ED7E49" w:rsidP="00EC762B">
      <w:pPr>
        <w:spacing w:after="0"/>
        <w:rPr>
          <w:rFonts w:ascii="Times New Roman" w:hAnsi="Times New Roman" w:cs="Times New Roman"/>
          <w:szCs w:val="24"/>
        </w:rPr>
      </w:pPr>
    </w:p>
    <w:p w14:paraId="3534296C" w14:textId="7CFD6221" w:rsidR="00995EAE" w:rsidRPr="006C5620" w:rsidRDefault="00995EAE" w:rsidP="00ED7E49">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GRAĐANI U SUSTAVU CIVILNE ZAŠTITE: </w:t>
      </w:r>
    </w:p>
    <w:p w14:paraId="1FAA9782" w14:textId="77777777" w:rsidR="00995EAE" w:rsidRPr="006C5620" w:rsidRDefault="00995EAE" w:rsidP="00ED7E49">
      <w:pPr>
        <w:spacing w:after="48"/>
        <w:textAlignment w:val="baseline"/>
        <w:rPr>
          <w:rFonts w:ascii="Times New Roman" w:eastAsia="Times New Roman" w:hAnsi="Times New Roman" w:cs="Times New Roman"/>
          <w:color w:val="231F20"/>
          <w:szCs w:val="24"/>
          <w:lang w:eastAsia="hr-HR"/>
        </w:rPr>
      </w:pPr>
    </w:p>
    <w:p w14:paraId="6639F5EC" w14:textId="0025622E" w:rsidR="00ED7E49" w:rsidRPr="006C5620" w:rsidRDefault="00ED7E49" w:rsidP="00ED7E49">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Svaki građanin dužan je brinuti se za svoju osobnu sigurnost i zaštitu te provoditi mjere osobne i uzajamne zaštite i sudjelovati u aktivnostima sustava civilne zaštite. 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 dužna se prijaviti nadležnom tijelu Općine koje vodi evidenciju stradalih osoba radi ostvarivanja prava na pomoć (materijalnu, financijsku, privremeni smještaj, organiziranu prehranu i slično).</w:t>
      </w:r>
    </w:p>
    <w:p w14:paraId="589C50B3" w14:textId="77777777" w:rsidR="00ED7E49" w:rsidRPr="006C5620" w:rsidRDefault="00ED7E49" w:rsidP="00ED7E49">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 – biološko – radiološko - nuklearna zaštita (KBRN zaštita), asanacija (humana, animalna, asanacija terena), zaštita životinja i namirnica životinjskog porijekla te zaštita bilja i namirnica biljnog porijekla.</w:t>
      </w:r>
    </w:p>
    <w:p w14:paraId="7FD0C76D" w14:textId="77777777" w:rsidR="00ED7E49" w:rsidRPr="006C5620" w:rsidRDefault="00ED7E49" w:rsidP="00ED7E4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Edukacija  i jačanje svijesti  stanovnika Općine u području civilne zaštite - </w:t>
      </w:r>
      <w:r w:rsidRPr="006C5620">
        <w:rPr>
          <w:rFonts w:ascii="Times New Roman" w:eastAsia="Times New Roman" w:hAnsi="Times New Roman" w:cs="Times New Roman"/>
          <w:color w:val="000000"/>
          <w:szCs w:val="24"/>
          <w:lang w:eastAsia="hr-HR"/>
        </w:rPr>
        <w:t xml:space="preserve">u pravcu postizanja pravilnog postupanja i smanjenja šteta konstantno će se educirati stanovništvo na sljedeći način: </w:t>
      </w:r>
    </w:p>
    <w:p w14:paraId="077FB017"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provođenjem informiranja građana putem sredstava javnog informiranja,</w:t>
      </w:r>
    </w:p>
    <w:p w14:paraId="48930FD6"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provođenjem informiranja građana kroz rad mjesnih odbora i drugih institucija, </w:t>
      </w:r>
    </w:p>
    <w:p w14:paraId="4CD36865" w14:textId="293082FC"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lastRenderedPageBreak/>
        <w:t>prema postojećem kalendaru obilježavanje svih datuma od značaja za civilnu zaštitu (Dan civilne zaštite Republike Hrvatske</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01. ožujka; Dan europskog broja 112</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11. veljače i Međunarodni dan smanjenja rizika od katastrofa</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 xml:space="preserve">13. listopada), </w:t>
      </w:r>
    </w:p>
    <w:p w14:paraId="6558DADB"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prezentacije rada redovnih snaga civilne zaštite putem vježbi civilne zaštite Općine, prema Planu vježbi civilne zaštite.</w:t>
      </w:r>
    </w:p>
    <w:p w14:paraId="2EAD1544" w14:textId="77777777" w:rsidR="00995EAE" w:rsidRPr="006C5620" w:rsidRDefault="00995EAE" w:rsidP="00995EAE">
      <w:pPr>
        <w:spacing w:after="0"/>
        <w:rPr>
          <w:rFonts w:ascii="Times New Roman" w:eastAsia="Times New Roman" w:hAnsi="Times New Roman" w:cs="Times New Roman"/>
          <w:szCs w:val="24"/>
          <w:highlight w:val="yellow"/>
          <w:lang w:eastAsia="hr-HR"/>
        </w:rPr>
      </w:pPr>
    </w:p>
    <w:p w14:paraId="190E8713" w14:textId="1C2F7C5C" w:rsidR="00ED7E49" w:rsidRPr="006C5620" w:rsidRDefault="00995EAE" w:rsidP="00995EAE">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UZBUNJIVANJE I OBAVJEŠĆIVANJE:</w:t>
      </w:r>
    </w:p>
    <w:p w14:paraId="5D60AEAE" w14:textId="77777777" w:rsidR="00ED7E49" w:rsidRPr="006C5620" w:rsidRDefault="00ED7E49" w:rsidP="00ED7E49">
      <w:pPr>
        <w:spacing w:after="0"/>
        <w:rPr>
          <w:rFonts w:ascii="Times New Roman" w:eastAsia="Times New Roman" w:hAnsi="Times New Roman" w:cs="Times New Roman"/>
          <w:szCs w:val="24"/>
          <w:lang w:eastAsia="hr-HR"/>
        </w:rPr>
      </w:pPr>
    </w:p>
    <w:p w14:paraId="611A2DB0" w14:textId="0C5B15BD" w:rsidR="00ED7E49" w:rsidRPr="006C5620" w:rsidRDefault="00ED7E49" w:rsidP="00ED7E49">
      <w:pPr>
        <w:spacing w:after="6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Uzbunjivanje stanovništva provodit će se sukladno Pravilniku o postupku uzbunjivanja stanovništva </w:t>
      </w:r>
      <w:r w:rsidR="00304506" w:rsidRPr="006C5620">
        <w:rPr>
          <w:rFonts w:ascii="Times New Roman" w:eastAsia="Times New Roman" w:hAnsi="Times New Roman" w:cs="Times New Roman"/>
          <w:color w:val="231F20"/>
          <w:szCs w:val="24"/>
          <w:lang w:eastAsia="hr-HR"/>
        </w:rPr>
        <w:t xml:space="preserve">(»Narodne novine« </w:t>
      </w:r>
      <w:r w:rsidRPr="006C5620">
        <w:rPr>
          <w:rFonts w:ascii="Times New Roman" w:eastAsia="Times New Roman" w:hAnsi="Times New Roman" w:cs="Times New Roman"/>
          <w:szCs w:val="24"/>
          <w:lang w:eastAsia="hr-HR"/>
        </w:rPr>
        <w:t>broj 69/16). Odluku o uzbunjivanju stanovništva putem sirena, oglašavanjem znaka neposredne opasnosti ili upozorenja na nadolazeću opasnost, s priopćenjem za stanovništvo donosi izvršno tijelo Općine, a u slučaju njegove odsutnosti ili spriječenosti načelnik Stožera civilne zaštite Općine.</w:t>
      </w:r>
    </w:p>
    <w:p w14:paraId="4457A908" w14:textId="77777777" w:rsidR="00ED7E49" w:rsidRPr="006C5620" w:rsidRDefault="00ED7E49" w:rsidP="00ED7E49">
      <w:pPr>
        <w:spacing w:after="120"/>
        <w:rPr>
          <w:rFonts w:ascii="Times New Roman" w:eastAsia="Times New Roman" w:hAnsi="Times New Roman" w:cs="Times New Roman"/>
          <w:color w:val="FF0000"/>
          <w:szCs w:val="24"/>
          <w:lang w:eastAsia="hr-HR"/>
        </w:rPr>
      </w:pPr>
      <w:r w:rsidRPr="006C5620">
        <w:rPr>
          <w:rFonts w:ascii="Times New Roman" w:eastAsia="Times New Roman" w:hAnsi="Times New Roman" w:cs="Times New Roman"/>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6C5620">
        <w:rPr>
          <w:rFonts w:ascii="Times New Roman" w:eastAsia="Times New Roman" w:hAnsi="Times New Roman" w:cs="Times New Roman"/>
          <w:szCs w:val="24"/>
          <w:lang w:eastAsia="hr-HR"/>
        </w:rPr>
        <w:t>hidroakumulacija</w:t>
      </w:r>
      <w:proofErr w:type="spellEnd"/>
      <w:r w:rsidRPr="006C5620">
        <w:rPr>
          <w:rFonts w:ascii="Times New Roman" w:eastAsia="Times New Roman" w:hAnsi="Times New Roman" w:cs="Times New Roman"/>
          <w:szCs w:val="24"/>
          <w:lang w:eastAsia="hr-HR"/>
        </w:rPr>
        <w:t xml:space="preserve"> i vatrogastvo i informacije koje prikupljaju Ministarstvo obrane i Ministarstvo unutarnjih poslova.</w:t>
      </w:r>
    </w:p>
    <w:p w14:paraId="71FC678D" w14:textId="77777777" w:rsidR="00ED7E49" w:rsidRPr="006C5620" w:rsidRDefault="00ED7E49" w:rsidP="00ED7E49">
      <w:pPr>
        <w:spacing w:after="12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Odluka o uzbunjivanju stanovništva s priopćenjem za stanovništvo upućuje se Županijskom centru 112, telefonskim pozivom na broj 112.</w:t>
      </w:r>
    </w:p>
    <w:p w14:paraId="7B1D8FA5" w14:textId="77777777" w:rsidR="00ED7E49" w:rsidRPr="006C5620" w:rsidRDefault="00ED7E49" w:rsidP="00ED7E4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Pravne osobe – operateri dužni su uspostaviti i održavati sustav uzbunjivanja u perimetru stvarnih rizika za građane i to: </w:t>
      </w:r>
    </w:p>
    <w:p w14:paraId="381C9DDC"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3CE0D092"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ravne osobe koje su vlasnici ili upravljaju akumulacijama vode i vodnim kanalima za proizvodnju električne energije i opskrbu vodom,</w:t>
      </w:r>
    </w:p>
    <w:p w14:paraId="17AE4E1A"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 xml:space="preserve">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63A83DD5" w14:textId="7BD868DD" w:rsidR="00EC762B" w:rsidRDefault="00ED7E49" w:rsidP="00995EAE">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w:t>
      </w:r>
      <w:r w:rsidR="00300D09" w:rsidRPr="006C5620">
        <w:rPr>
          <w:rFonts w:ascii="Times New Roman" w:eastAsia="Times New Roman" w:hAnsi="Times New Roman" w:cs="Times New Roman"/>
          <w:color w:val="000000"/>
          <w:szCs w:val="24"/>
          <w:lang w:eastAsia="hr-HR"/>
        </w:rPr>
        <w:t xml:space="preserve"> </w:t>
      </w:r>
      <w:r w:rsidRPr="006C5620">
        <w:rPr>
          <w:rFonts w:ascii="Times New Roman" w:eastAsia="Times New Roman" w:hAnsi="Times New Roman" w:cs="Times New Roman"/>
          <w:color w:val="000000"/>
          <w:szCs w:val="24"/>
          <w:lang w:eastAsia="hr-HR"/>
        </w:rPr>
        <w:t>o vrsti opasnosti i mjerama za zaštitu koje je potrebno poduzeti.</w:t>
      </w:r>
    </w:p>
    <w:p w14:paraId="0547EC56" w14:textId="77777777" w:rsidR="006C5620" w:rsidRPr="006C5620" w:rsidRDefault="006C5620" w:rsidP="00995EAE">
      <w:pPr>
        <w:spacing w:beforeLines="30" w:before="72" w:afterLines="30" w:after="72"/>
        <w:rPr>
          <w:rFonts w:ascii="Times New Roman" w:eastAsia="Times New Roman" w:hAnsi="Times New Roman" w:cs="Times New Roman"/>
          <w:color w:val="000000"/>
          <w:szCs w:val="24"/>
          <w:lang w:eastAsia="hr-HR"/>
        </w:rPr>
      </w:pPr>
    </w:p>
    <w:p w14:paraId="54B1F147" w14:textId="77777777" w:rsidR="00300D09" w:rsidRPr="006C5620" w:rsidRDefault="00300D09" w:rsidP="00EC762B">
      <w:pPr>
        <w:pStyle w:val="Naslov1"/>
        <w:rPr>
          <w:rFonts w:ascii="Times New Roman" w:hAnsi="Times New Roman" w:cs="Times New Roman"/>
          <w:szCs w:val="24"/>
        </w:rPr>
      </w:pPr>
      <w:r w:rsidRPr="006C5620">
        <w:rPr>
          <w:rFonts w:ascii="Times New Roman" w:hAnsi="Times New Roman" w:cs="Times New Roman"/>
          <w:szCs w:val="24"/>
        </w:rPr>
        <w:lastRenderedPageBreak/>
        <w:t>6. FINANCIRANJE SUSTAVA CIVILNE ZAŠTITE</w:t>
      </w:r>
    </w:p>
    <w:p w14:paraId="498201B7" w14:textId="77777777" w:rsidR="00300D09" w:rsidRPr="006C5620" w:rsidRDefault="00300D09" w:rsidP="00300D09">
      <w:pPr>
        <w:spacing w:after="0"/>
        <w:rPr>
          <w:rFonts w:ascii="Times New Roman" w:hAnsi="Times New Roman" w:cs="Times New Roman"/>
          <w:szCs w:val="24"/>
        </w:rPr>
      </w:pPr>
    </w:p>
    <w:p w14:paraId="1B88A9EA" w14:textId="60D6E408"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Temeljem članka 72. stavaka 1. i 2. Zakona</w:t>
      </w:r>
      <w:r w:rsidRPr="006C5620">
        <w:rPr>
          <w:rFonts w:ascii="Times New Roman" w:eastAsia="Lucida Sans Unicode" w:hAnsi="Times New Roman" w:cs="Times New Roman"/>
          <w:szCs w:val="24"/>
        </w:rPr>
        <w:t xml:space="preserve"> o sustavu civilne zaštite </w:t>
      </w:r>
      <w:r w:rsidR="004D333B"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szCs w:val="24"/>
        </w:rPr>
        <w:t>broj 82/15, 118/18</w:t>
      </w:r>
      <w:r w:rsidR="00437A30" w:rsidRPr="006C5620">
        <w:rPr>
          <w:rFonts w:ascii="Times New Roman" w:eastAsia="Lucida Sans Unicode" w:hAnsi="Times New Roman" w:cs="Times New Roman"/>
          <w:szCs w:val="24"/>
        </w:rPr>
        <w:t>, 31/20</w:t>
      </w:r>
      <w:r w:rsidR="00995EAE" w:rsidRPr="006C5620">
        <w:rPr>
          <w:rFonts w:ascii="Times New Roman" w:eastAsia="Lucida Sans Unicode" w:hAnsi="Times New Roman" w:cs="Times New Roman"/>
          <w:szCs w:val="24"/>
        </w:rPr>
        <w:t>, 20/21</w:t>
      </w:r>
      <w:r w:rsidR="00BC54F9"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w:t>
      </w:r>
      <w:r w:rsidRPr="006C5620">
        <w:rPr>
          <w:rFonts w:ascii="Times New Roman" w:eastAsia="Times New Roman" w:hAnsi="Times New Roman" w:cs="Times New Roman"/>
          <w:szCs w:val="24"/>
          <w:lang w:eastAsia="hr-HR"/>
        </w:rPr>
        <w:t xml:space="preserve"> Proračunom Općine osiguravaju se financijska sredstva za pozivanje, raspoređivanje, popunu, opremanje, osposobljavanje, uvježbavanje, aktiviranje, mobiliziranje i djelovanje operativnih snaga sustava civilne zaštite sukladno ovim Smjernicama i Godišnjim planom razvoja sustava civilne zaštite Općine.</w:t>
      </w:r>
    </w:p>
    <w:p w14:paraId="2E19C292" w14:textId="77777777" w:rsidR="00995EAE" w:rsidRPr="006C5620" w:rsidRDefault="00995EAE" w:rsidP="00300D09">
      <w:pPr>
        <w:spacing w:after="0"/>
        <w:rPr>
          <w:rFonts w:ascii="Times New Roman" w:eastAsia="Times New Roman" w:hAnsi="Times New Roman" w:cs="Times New Roman"/>
          <w:szCs w:val="24"/>
          <w:lang w:eastAsia="hr-HR"/>
        </w:rPr>
      </w:pPr>
    </w:p>
    <w:p w14:paraId="64EB4714" w14:textId="2D4A2E23"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U Proračunu Općine osiguravaju se financijska sredstva za izvršavanje mjera i aktivnosti u sustavu civilne zaštite. Financiranjem sustava civilne zaštite potrebno je postići racionalno, funkcionalno i učinkovito djelovanje sustava civilne zaštite. </w:t>
      </w:r>
    </w:p>
    <w:p w14:paraId="11D8B90D" w14:textId="77777777" w:rsidR="00995EAE" w:rsidRPr="006C5620" w:rsidRDefault="00995EAE" w:rsidP="00300D09">
      <w:pPr>
        <w:spacing w:after="0"/>
        <w:rPr>
          <w:rFonts w:ascii="Times New Roman" w:eastAsia="Times New Roman" w:hAnsi="Times New Roman" w:cs="Times New Roman"/>
          <w:szCs w:val="24"/>
          <w:highlight w:val="yellow"/>
          <w:lang w:eastAsia="hr-HR"/>
        </w:rPr>
      </w:pPr>
    </w:p>
    <w:p w14:paraId="1F21AB1E" w14:textId="77777777"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Slijedom navedenoga potrebno je osigurati financijska sredstva za:</w:t>
      </w:r>
    </w:p>
    <w:p w14:paraId="69AE5FAF"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operativne snage vatrogastva,</w:t>
      </w:r>
    </w:p>
    <w:p w14:paraId="6199A8D8" w14:textId="15347018"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GDCK</w:t>
      </w:r>
      <w:r w:rsidR="00EC762B" w:rsidRPr="006C5620">
        <w:rPr>
          <w:rFonts w:ascii="Times New Roman" w:eastAsia="Times New Roman" w:hAnsi="Times New Roman" w:cs="Times New Roman"/>
          <w:sz w:val="24"/>
          <w:szCs w:val="24"/>
          <w:lang w:val="hr-HR" w:eastAsia="hr-HR"/>
        </w:rPr>
        <w:t xml:space="preserve"> </w:t>
      </w:r>
      <w:r w:rsidR="00780090" w:rsidRPr="006C5620">
        <w:rPr>
          <w:rFonts w:ascii="Times New Roman" w:eastAsia="Times New Roman" w:hAnsi="Times New Roman" w:cs="Times New Roman"/>
          <w:sz w:val="24"/>
          <w:szCs w:val="24"/>
          <w:lang w:val="hr-HR" w:eastAsia="hr-HR"/>
        </w:rPr>
        <w:t>Daruvar</w:t>
      </w:r>
      <w:r w:rsidRPr="006C5620">
        <w:rPr>
          <w:rFonts w:ascii="Times New Roman" w:eastAsia="Times New Roman" w:hAnsi="Times New Roman" w:cs="Times New Roman"/>
          <w:sz w:val="24"/>
          <w:szCs w:val="24"/>
          <w:lang w:val="hr-HR" w:eastAsia="hr-HR"/>
        </w:rPr>
        <w:t>,</w:t>
      </w:r>
    </w:p>
    <w:p w14:paraId="5EEF525D" w14:textId="00D83F1E"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 xml:space="preserve">HGSS - Stanicu </w:t>
      </w:r>
      <w:r w:rsidR="00780090" w:rsidRPr="006C5620">
        <w:rPr>
          <w:rFonts w:ascii="Times New Roman" w:eastAsia="Times New Roman" w:hAnsi="Times New Roman" w:cs="Times New Roman"/>
          <w:sz w:val="24"/>
          <w:szCs w:val="24"/>
          <w:lang w:val="hr-HR" w:eastAsia="hr-HR"/>
        </w:rPr>
        <w:t>Bjelovar</w:t>
      </w:r>
      <w:r w:rsidRPr="006C5620">
        <w:rPr>
          <w:rFonts w:ascii="Times New Roman" w:eastAsia="Times New Roman" w:hAnsi="Times New Roman" w:cs="Times New Roman"/>
          <w:sz w:val="24"/>
          <w:szCs w:val="24"/>
          <w:lang w:val="hr-HR" w:eastAsia="hr-HR"/>
        </w:rPr>
        <w:t>,</w:t>
      </w:r>
    </w:p>
    <w:p w14:paraId="1E37A935" w14:textId="54CF4391"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udruge građana,</w:t>
      </w:r>
    </w:p>
    <w:p w14:paraId="6B0BB602"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povjerenike civilne zaštite i njihove zamjenike (osposobljavanje i opremanje),</w:t>
      </w:r>
    </w:p>
    <w:p w14:paraId="3B52581F"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mobiliziranim povjerenicima civilne zaštite i njihovim zamjenicima,</w:t>
      </w:r>
    </w:p>
    <w:p w14:paraId="610B7E98"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troškova pravnim osobama od interesa za sustav civilne zaštite,</w:t>
      </w:r>
    </w:p>
    <w:p w14:paraId="11046530"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za privremeno oduzete pokretnine radi provedbe mjera civilne zaštite.</w:t>
      </w:r>
    </w:p>
    <w:p w14:paraId="70AA9F5A" w14:textId="77777777" w:rsidR="00300D09" w:rsidRPr="006C5620" w:rsidRDefault="00300D09" w:rsidP="00300D09">
      <w:pPr>
        <w:pStyle w:val="Naslov1"/>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7. ZAKLJUČAK</w:t>
      </w:r>
    </w:p>
    <w:p w14:paraId="5CB03362" w14:textId="77777777" w:rsidR="00300D09" w:rsidRPr="006C5620" w:rsidRDefault="00300D09" w:rsidP="00EC762B">
      <w:pPr>
        <w:spacing w:after="0"/>
        <w:rPr>
          <w:rFonts w:ascii="Times New Roman" w:hAnsi="Times New Roman" w:cs="Times New Roman"/>
          <w:szCs w:val="24"/>
          <w:lang w:eastAsia="hr-HR"/>
        </w:rPr>
      </w:pPr>
    </w:p>
    <w:p w14:paraId="6EB021D2" w14:textId="77777777"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760E72B7" w14:textId="77777777" w:rsidR="00300D09" w:rsidRPr="006C5620" w:rsidRDefault="00300D09" w:rsidP="00300D09">
      <w:pPr>
        <w:spacing w:after="0"/>
        <w:rPr>
          <w:rFonts w:ascii="Times New Roman" w:eastAsia="Times New Roman" w:hAnsi="Times New Roman" w:cs="Times New Roman"/>
          <w:szCs w:val="24"/>
          <w:lang w:eastAsia="hr-HR"/>
        </w:rPr>
      </w:pPr>
    </w:p>
    <w:p w14:paraId="2353D962" w14:textId="77777777" w:rsidR="00300D09" w:rsidRPr="006C5620" w:rsidRDefault="00300D09" w:rsidP="00300D09">
      <w:pPr>
        <w:spacing w:after="0"/>
        <w:rPr>
          <w:rFonts w:ascii="Times New Roman" w:hAnsi="Times New Roman" w:cs="Times New Roman"/>
          <w:szCs w:val="24"/>
          <w:lang w:eastAsia="hr-HR"/>
        </w:rPr>
      </w:pPr>
      <w:r w:rsidRPr="006C5620">
        <w:rPr>
          <w:rFonts w:ascii="Times New Roman" w:eastAsia="Times New Roman" w:hAnsi="Times New Roman" w:cs="Times New Roman"/>
          <w:szCs w:val="24"/>
          <w:lang w:eastAsia="hr-HR"/>
        </w:rPr>
        <w:t>Općina u okviru svojih prava i obveza utvrđenih Ustavom i zakonom, uređuje, planira, organizira, financira i provodi civilnu zaštitu.</w:t>
      </w:r>
      <w:r w:rsidRPr="006C5620">
        <w:rPr>
          <w:rFonts w:ascii="Times New Roman" w:hAnsi="Times New Roman" w:cs="Times New Roman"/>
          <w:b/>
          <w:bCs/>
          <w:szCs w:val="24"/>
          <w:lang w:eastAsia="hr-HR"/>
        </w:rPr>
        <w:t xml:space="preserve"> </w:t>
      </w:r>
      <w:r w:rsidRPr="006C5620">
        <w:rPr>
          <w:rFonts w:ascii="Times New Roman" w:hAnsi="Times New Roman" w:cs="Times New Roman"/>
          <w:szCs w:val="24"/>
          <w:lang w:eastAsia="hr-HR"/>
        </w:rPr>
        <w:t>Dobra suradnja svih operativnih snaga sustava civilne zaštite bitna je za uspješno djelovanje u velikim nesrećama i katastrofama, a doprinosi i racionalnom trošenju financijskih sredstava iz proračuna.</w:t>
      </w:r>
    </w:p>
    <w:p w14:paraId="62C744AA" w14:textId="77777777" w:rsidR="00300D09" w:rsidRPr="006C5620" w:rsidRDefault="00300D09" w:rsidP="00300D09">
      <w:pPr>
        <w:spacing w:after="0"/>
        <w:rPr>
          <w:rFonts w:ascii="Times New Roman" w:hAnsi="Times New Roman" w:cs="Times New Roman"/>
          <w:szCs w:val="24"/>
          <w:lang w:eastAsia="hr-HR"/>
        </w:rPr>
      </w:pPr>
    </w:p>
    <w:p w14:paraId="11A21337" w14:textId="28FCAEA2" w:rsidR="00300D09" w:rsidRPr="006C5620" w:rsidRDefault="00300D09" w:rsidP="00300D09">
      <w:pPr>
        <w:spacing w:after="0"/>
        <w:rPr>
          <w:rFonts w:ascii="Times New Roman" w:hAnsi="Times New Roman" w:cs="Times New Roman"/>
          <w:szCs w:val="24"/>
        </w:rPr>
      </w:pPr>
      <w:r w:rsidRPr="006C5620">
        <w:rPr>
          <w:rFonts w:ascii="Times New Roman" w:hAnsi="Times New Roman" w:cs="Times New Roman"/>
          <w:szCs w:val="24"/>
        </w:rPr>
        <w:t xml:space="preserve">Stanje izrađenosti dokumenata iz područja sustava civilne zaštite je zadovoljavajuće. Usvajanjem Procjene rizika od velikih nesreća </w:t>
      </w:r>
      <w:r w:rsidR="00496122" w:rsidRPr="006C5620">
        <w:rPr>
          <w:rFonts w:ascii="Times New Roman" w:hAnsi="Times New Roman" w:cs="Times New Roman"/>
          <w:szCs w:val="24"/>
        </w:rPr>
        <w:t>postavljen</w:t>
      </w:r>
      <w:r w:rsidRPr="006C5620">
        <w:rPr>
          <w:rFonts w:ascii="Times New Roman" w:hAnsi="Times New Roman" w:cs="Times New Roman"/>
          <w:szCs w:val="24"/>
        </w:rPr>
        <w:t xml:space="preserve"> je temelj za donošenje svih akata sukladno važećim zakonskim i podzakonskim propisima.</w:t>
      </w:r>
    </w:p>
    <w:p w14:paraId="11C7D636" w14:textId="77777777" w:rsidR="00300D09" w:rsidRPr="006C5620" w:rsidRDefault="00300D09" w:rsidP="00300D09">
      <w:pPr>
        <w:spacing w:after="0"/>
        <w:rPr>
          <w:rFonts w:ascii="Times New Roman" w:hAnsi="Times New Roman" w:cs="Times New Roman"/>
          <w:szCs w:val="24"/>
        </w:rPr>
      </w:pPr>
    </w:p>
    <w:p w14:paraId="06D9DC27" w14:textId="77777777" w:rsidR="00661855" w:rsidRPr="006C5620" w:rsidRDefault="00661855" w:rsidP="00300D09">
      <w:pPr>
        <w:spacing w:after="0"/>
        <w:jc w:val="right"/>
        <w:rPr>
          <w:rFonts w:ascii="Times New Roman" w:hAnsi="Times New Roman" w:cs="Times New Roman"/>
          <w:szCs w:val="24"/>
        </w:rPr>
      </w:pPr>
    </w:p>
    <w:p w14:paraId="203266F9" w14:textId="77777777" w:rsidR="004D2AEB" w:rsidRPr="006C5620" w:rsidRDefault="004D2AEB" w:rsidP="004D2AEB">
      <w:pPr>
        <w:spacing w:after="0" w:line="240" w:lineRule="auto"/>
        <w:ind w:left="5664" w:firstLine="708"/>
        <w:rPr>
          <w:rFonts w:ascii="Times New Roman" w:eastAsia="Times New Roman" w:hAnsi="Times New Roman" w:cs="Times New Roman"/>
          <w:lang w:eastAsia="hr-HR"/>
        </w:rPr>
      </w:pPr>
      <w:r w:rsidRPr="006C5620">
        <w:rPr>
          <w:rFonts w:ascii="Times New Roman" w:hAnsi="Times New Roman" w:cs="Times New Roman"/>
        </w:rPr>
        <w:t xml:space="preserve">Predsjednik:                                                                                     </w:t>
      </w:r>
    </w:p>
    <w:p w14:paraId="48A523B1" w14:textId="77777777" w:rsidR="004D2AEB" w:rsidRPr="006C5620" w:rsidRDefault="004D2AEB" w:rsidP="004D2AEB">
      <w:pPr>
        <w:pStyle w:val="Naslov"/>
        <w:jc w:val="both"/>
        <w:rPr>
          <w:b w:val="0"/>
          <w:bCs w:val="0"/>
          <w:sz w:val="24"/>
        </w:rPr>
      </w:pPr>
      <w:r w:rsidRPr="006C5620">
        <w:rPr>
          <w:b w:val="0"/>
          <w:bCs w:val="0"/>
          <w:sz w:val="24"/>
        </w:rPr>
        <w:t xml:space="preserve">                                                                        </w:t>
      </w:r>
    </w:p>
    <w:p w14:paraId="025710DA" w14:textId="77777777" w:rsidR="004D2AEB" w:rsidRPr="006C5620" w:rsidRDefault="004D2AEB" w:rsidP="004D2AEB">
      <w:pPr>
        <w:pStyle w:val="Naslov"/>
        <w:jc w:val="both"/>
        <w:rPr>
          <w:b w:val="0"/>
          <w:bCs w:val="0"/>
          <w:sz w:val="24"/>
        </w:rPr>
      </w:pPr>
      <w:r w:rsidRPr="006C5620">
        <w:rPr>
          <w:b w:val="0"/>
          <w:bCs w:val="0"/>
          <w:sz w:val="24"/>
        </w:rPr>
        <w:t xml:space="preserve">                                                                                              _________________________                                                                                     </w:t>
      </w:r>
    </w:p>
    <w:p w14:paraId="0C90B70B" w14:textId="5EC5891A" w:rsidR="00300D09" w:rsidRPr="006C5620" w:rsidRDefault="004D2AEB" w:rsidP="006C5620">
      <w:pPr>
        <w:rPr>
          <w:rFonts w:ascii="Times New Roman" w:hAnsi="Times New Roman" w:cs="Times New Roman"/>
          <w:szCs w:val="24"/>
          <w:lang w:eastAsia="hr-HR"/>
        </w:rPr>
      </w:pPr>
      <w:r w:rsidRPr="006C5620">
        <w:rPr>
          <w:rFonts w:ascii="Times New Roman" w:hAnsi="Times New Roman" w:cs="Times New Roman"/>
        </w:rPr>
        <w:t xml:space="preserve">                                                                                  (Tomislav Petrušić, </w:t>
      </w:r>
      <w:proofErr w:type="spellStart"/>
      <w:r w:rsidRPr="006C5620">
        <w:rPr>
          <w:rFonts w:ascii="Times New Roman" w:hAnsi="Times New Roman" w:cs="Times New Roman"/>
        </w:rPr>
        <w:t>univ.spec.admin.sanit</w:t>
      </w:r>
      <w:proofErr w:type="spellEnd"/>
      <w:r w:rsidRPr="006C5620">
        <w:rPr>
          <w:rFonts w:ascii="Times New Roman" w:hAnsi="Times New Roman" w:cs="Times New Roman"/>
        </w:rPr>
        <w:t>)</w:t>
      </w:r>
      <w:r w:rsidRPr="006C5620">
        <w:t xml:space="preserve">      </w:t>
      </w:r>
    </w:p>
    <w:sectPr w:rsidR="00300D09" w:rsidRPr="006C5620" w:rsidSect="004D21AF">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8D46" w14:textId="77777777" w:rsidR="008054F8" w:rsidRDefault="008054F8" w:rsidP="001B70D9">
      <w:pPr>
        <w:spacing w:after="0" w:line="240" w:lineRule="auto"/>
      </w:pPr>
      <w:r>
        <w:separator/>
      </w:r>
    </w:p>
  </w:endnote>
  <w:endnote w:type="continuationSeparator" w:id="0">
    <w:p w14:paraId="7FE0F656" w14:textId="77777777" w:rsidR="008054F8" w:rsidRDefault="008054F8"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663181" w14:paraId="0D965E0E" w14:textId="77777777" w:rsidTr="00911B93">
      <w:trPr>
        <w:trHeight w:val="151"/>
      </w:trPr>
      <w:tc>
        <w:tcPr>
          <w:tcW w:w="2250" w:type="pct"/>
          <w:tcBorders>
            <w:bottom w:val="single" w:sz="4" w:space="0" w:color="4F81BD"/>
          </w:tcBorders>
        </w:tcPr>
        <w:p w14:paraId="40D48D43" w14:textId="77777777" w:rsidR="00663181" w:rsidRPr="00A55543" w:rsidRDefault="00663181">
          <w:pPr>
            <w:pStyle w:val="Zaglavlje"/>
            <w:rPr>
              <w:rFonts w:ascii="Cambria" w:eastAsia="Times New Roman" w:hAnsi="Cambria"/>
              <w:b/>
              <w:bCs/>
            </w:rPr>
          </w:pPr>
        </w:p>
      </w:tc>
      <w:tc>
        <w:tcPr>
          <w:tcW w:w="500" w:type="pct"/>
          <w:vMerge w:val="restart"/>
          <w:noWrap/>
          <w:vAlign w:val="center"/>
        </w:tcPr>
        <w:p w14:paraId="353C1649" w14:textId="77777777" w:rsidR="00663181" w:rsidRPr="00A55543" w:rsidRDefault="00663181">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5D2FCB48" w14:textId="77777777" w:rsidR="00663181" w:rsidRPr="00A55543" w:rsidRDefault="00663181">
          <w:pPr>
            <w:pStyle w:val="Zaglavlje"/>
            <w:rPr>
              <w:rFonts w:ascii="Cambria" w:eastAsia="Times New Roman" w:hAnsi="Cambria"/>
              <w:b/>
              <w:bCs/>
            </w:rPr>
          </w:pPr>
        </w:p>
      </w:tc>
    </w:tr>
    <w:tr w:rsidR="00663181" w14:paraId="4BD833AD" w14:textId="77777777" w:rsidTr="00911B93">
      <w:trPr>
        <w:trHeight w:val="150"/>
      </w:trPr>
      <w:tc>
        <w:tcPr>
          <w:tcW w:w="2250" w:type="pct"/>
          <w:tcBorders>
            <w:top w:val="single" w:sz="4" w:space="0" w:color="4F81BD"/>
          </w:tcBorders>
        </w:tcPr>
        <w:p w14:paraId="5CA2EAD8" w14:textId="77777777" w:rsidR="00663181" w:rsidRPr="00A55543" w:rsidRDefault="00663181">
          <w:pPr>
            <w:pStyle w:val="Zaglavlje"/>
            <w:rPr>
              <w:rFonts w:ascii="Cambria" w:eastAsia="Times New Roman" w:hAnsi="Cambria"/>
              <w:b/>
              <w:bCs/>
            </w:rPr>
          </w:pPr>
        </w:p>
      </w:tc>
      <w:tc>
        <w:tcPr>
          <w:tcW w:w="500" w:type="pct"/>
          <w:vMerge/>
        </w:tcPr>
        <w:p w14:paraId="71183D4D" w14:textId="77777777" w:rsidR="00663181" w:rsidRPr="00A55543" w:rsidRDefault="00663181">
          <w:pPr>
            <w:pStyle w:val="Zaglavlje"/>
            <w:jc w:val="center"/>
            <w:rPr>
              <w:rFonts w:ascii="Cambria" w:eastAsia="Times New Roman" w:hAnsi="Cambria"/>
              <w:b/>
              <w:bCs/>
            </w:rPr>
          </w:pPr>
        </w:p>
      </w:tc>
      <w:tc>
        <w:tcPr>
          <w:tcW w:w="2250" w:type="pct"/>
          <w:tcBorders>
            <w:top w:val="single" w:sz="4" w:space="0" w:color="4F81BD"/>
          </w:tcBorders>
        </w:tcPr>
        <w:p w14:paraId="49F4B533" w14:textId="77777777" w:rsidR="00663181" w:rsidRPr="00A55543" w:rsidRDefault="00663181">
          <w:pPr>
            <w:pStyle w:val="Zaglavlje"/>
            <w:rPr>
              <w:rFonts w:ascii="Cambria" w:eastAsia="Times New Roman" w:hAnsi="Cambria"/>
              <w:b/>
              <w:bCs/>
            </w:rPr>
          </w:pPr>
        </w:p>
      </w:tc>
    </w:tr>
  </w:tbl>
  <w:p w14:paraId="40435EFF" w14:textId="77777777" w:rsidR="00663181" w:rsidRDefault="006631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DFB2" w14:textId="77777777" w:rsidR="008054F8" w:rsidRDefault="008054F8" w:rsidP="001B70D9">
      <w:pPr>
        <w:spacing w:after="0" w:line="240" w:lineRule="auto"/>
      </w:pPr>
      <w:bookmarkStart w:id="0" w:name="_Hlk483826911"/>
      <w:bookmarkEnd w:id="0"/>
      <w:r>
        <w:separator/>
      </w:r>
    </w:p>
  </w:footnote>
  <w:footnote w:type="continuationSeparator" w:id="0">
    <w:p w14:paraId="1146E633" w14:textId="77777777" w:rsidR="008054F8" w:rsidRDefault="008054F8"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A25"/>
    <w:multiLevelType w:val="multilevel"/>
    <w:tmpl w:val="C638EBB0"/>
    <w:lvl w:ilvl="0">
      <w:start w:val="1"/>
      <w:numFmt w:val="bullet"/>
      <w:lvlText w:val=""/>
      <w:lvlJc w:val="left"/>
      <w:pPr>
        <w:ind w:left="720" w:hanging="360"/>
      </w:pPr>
      <w:rPr>
        <w:rFonts w:ascii="Wingdings" w:hAnsi="Wingding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C83306"/>
    <w:multiLevelType w:val="hybridMultilevel"/>
    <w:tmpl w:val="60F048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5B7B2C"/>
    <w:multiLevelType w:val="hybridMultilevel"/>
    <w:tmpl w:val="2034F71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DD05F0"/>
    <w:multiLevelType w:val="hybridMultilevel"/>
    <w:tmpl w:val="06C4D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630CE1"/>
    <w:multiLevelType w:val="hybridMultilevel"/>
    <w:tmpl w:val="F69EC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2782F"/>
    <w:multiLevelType w:val="hybridMultilevel"/>
    <w:tmpl w:val="A2AADF8E"/>
    <w:lvl w:ilvl="0" w:tplc="A86CBFF4">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4C25A6"/>
    <w:multiLevelType w:val="hybridMultilevel"/>
    <w:tmpl w:val="1054C48E"/>
    <w:lvl w:ilvl="0" w:tplc="D9309BD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EF31563"/>
    <w:multiLevelType w:val="hybridMultilevel"/>
    <w:tmpl w:val="3FCCF3D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5E75A5"/>
    <w:multiLevelType w:val="hybridMultilevel"/>
    <w:tmpl w:val="312E278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45C0F86"/>
    <w:multiLevelType w:val="hybridMultilevel"/>
    <w:tmpl w:val="57887D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C2AC5"/>
    <w:multiLevelType w:val="hybridMultilevel"/>
    <w:tmpl w:val="26BC5780"/>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DE7958"/>
    <w:multiLevelType w:val="hybridMultilevel"/>
    <w:tmpl w:val="D09A41F8"/>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D2E665A"/>
    <w:multiLevelType w:val="hybridMultilevel"/>
    <w:tmpl w:val="94CE409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3EF029E"/>
    <w:multiLevelType w:val="hybridMultilevel"/>
    <w:tmpl w:val="470889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BF0F09"/>
    <w:multiLevelType w:val="hybridMultilevel"/>
    <w:tmpl w:val="01E048D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E51B51"/>
    <w:multiLevelType w:val="hybridMultilevel"/>
    <w:tmpl w:val="770ECAA8"/>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E513CC"/>
    <w:multiLevelType w:val="hybridMultilevel"/>
    <w:tmpl w:val="6A6294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026A79"/>
    <w:multiLevelType w:val="hybridMultilevel"/>
    <w:tmpl w:val="EA4882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BC2E4F"/>
    <w:multiLevelType w:val="hybridMultilevel"/>
    <w:tmpl w:val="B1CA08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F5257B"/>
    <w:multiLevelType w:val="hybridMultilevel"/>
    <w:tmpl w:val="19F08F90"/>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947368"/>
    <w:multiLevelType w:val="hybridMultilevel"/>
    <w:tmpl w:val="6D0A935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E754BB"/>
    <w:multiLevelType w:val="hybridMultilevel"/>
    <w:tmpl w:val="8EC49E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9B1467"/>
    <w:multiLevelType w:val="hybridMultilevel"/>
    <w:tmpl w:val="BE3E0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C24034"/>
    <w:multiLevelType w:val="hybridMultilevel"/>
    <w:tmpl w:val="B00415B2"/>
    <w:lvl w:ilvl="0" w:tplc="3BFC90DC">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BD0986"/>
    <w:multiLevelType w:val="hybridMultilevel"/>
    <w:tmpl w:val="0180E8AC"/>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B65BAE"/>
    <w:multiLevelType w:val="hybridMultilevel"/>
    <w:tmpl w:val="E77C22C8"/>
    <w:lvl w:ilvl="0" w:tplc="041A000B">
      <w:start w:val="1"/>
      <w:numFmt w:val="bullet"/>
      <w:lvlText w:val=""/>
      <w:lvlJc w:val="left"/>
      <w:pPr>
        <w:ind w:left="720" w:hanging="360"/>
      </w:pPr>
      <w:rPr>
        <w:rFonts w:ascii="Wingdings" w:hAnsi="Wingding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E10C7A"/>
    <w:multiLevelType w:val="hybridMultilevel"/>
    <w:tmpl w:val="9D9258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E81BDB"/>
    <w:multiLevelType w:val="multilevel"/>
    <w:tmpl w:val="927ADDC6"/>
    <w:lvl w:ilvl="0">
      <w:start w:val="5"/>
      <w:numFmt w:val="bullet"/>
      <w:lvlText w:val="-"/>
      <w:lvlJc w:val="left"/>
      <w:pPr>
        <w:ind w:left="720" w:hanging="360"/>
      </w:pPr>
      <w:rPr>
        <w:rFonts w:ascii="Arial" w:hAnsi="Arial" w:cs="Aria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DC53945"/>
    <w:multiLevelType w:val="hybridMultilevel"/>
    <w:tmpl w:val="BE5A3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723028"/>
    <w:multiLevelType w:val="hybridMultilevel"/>
    <w:tmpl w:val="4F7C97A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384C42"/>
    <w:multiLevelType w:val="hybridMultilevel"/>
    <w:tmpl w:val="AD8EBEF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FB46288"/>
    <w:multiLevelType w:val="hybridMultilevel"/>
    <w:tmpl w:val="70943F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5679C3"/>
    <w:multiLevelType w:val="hybridMultilevel"/>
    <w:tmpl w:val="F2E4D4E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E41020"/>
    <w:multiLevelType w:val="hybridMultilevel"/>
    <w:tmpl w:val="7A3E352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59FF65D0"/>
    <w:multiLevelType w:val="hybridMultilevel"/>
    <w:tmpl w:val="2EB64D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72131"/>
    <w:multiLevelType w:val="hybridMultilevel"/>
    <w:tmpl w:val="07C211B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444B26"/>
    <w:multiLevelType w:val="hybridMultilevel"/>
    <w:tmpl w:val="5D3EB12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802065"/>
    <w:multiLevelType w:val="hybridMultilevel"/>
    <w:tmpl w:val="09AC865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1E1644"/>
    <w:multiLevelType w:val="hybridMultilevel"/>
    <w:tmpl w:val="E9A893F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03400A"/>
    <w:multiLevelType w:val="hybridMultilevel"/>
    <w:tmpl w:val="FE38473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0A1A73"/>
    <w:multiLevelType w:val="hybridMultilevel"/>
    <w:tmpl w:val="B2AAA2A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970BBC"/>
    <w:multiLevelType w:val="hybridMultilevel"/>
    <w:tmpl w:val="DEC60BB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591F8C"/>
    <w:multiLevelType w:val="hybridMultilevel"/>
    <w:tmpl w:val="DF101BF4"/>
    <w:lvl w:ilvl="0" w:tplc="CCCC67DE">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EBC58AE"/>
    <w:multiLevelType w:val="hybridMultilevel"/>
    <w:tmpl w:val="BDC01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227EFA"/>
    <w:multiLevelType w:val="hybridMultilevel"/>
    <w:tmpl w:val="64C43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DC730C"/>
    <w:multiLevelType w:val="hybridMultilevel"/>
    <w:tmpl w:val="A97A5B7E"/>
    <w:lvl w:ilvl="0" w:tplc="ABE05B9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2087603265">
    <w:abstractNumId w:val="41"/>
  </w:num>
  <w:num w:numId="2" w16cid:durableId="1033506080">
    <w:abstractNumId w:val="7"/>
  </w:num>
  <w:num w:numId="3" w16cid:durableId="1229999108">
    <w:abstractNumId w:val="6"/>
  </w:num>
  <w:num w:numId="4" w16cid:durableId="1831946788">
    <w:abstractNumId w:val="10"/>
  </w:num>
  <w:num w:numId="5" w16cid:durableId="658310670">
    <w:abstractNumId w:val="29"/>
  </w:num>
  <w:num w:numId="6" w16cid:durableId="140079439">
    <w:abstractNumId w:val="8"/>
  </w:num>
  <w:num w:numId="7" w16cid:durableId="4209970">
    <w:abstractNumId w:val="31"/>
  </w:num>
  <w:num w:numId="8" w16cid:durableId="1530604721">
    <w:abstractNumId w:val="36"/>
  </w:num>
  <w:num w:numId="9" w16cid:durableId="1508639937">
    <w:abstractNumId w:val="20"/>
  </w:num>
  <w:num w:numId="10" w16cid:durableId="1663391358">
    <w:abstractNumId w:val="45"/>
  </w:num>
  <w:num w:numId="11" w16cid:durableId="2124222508">
    <w:abstractNumId w:val="23"/>
  </w:num>
  <w:num w:numId="12" w16cid:durableId="72052166">
    <w:abstractNumId w:val="22"/>
  </w:num>
  <w:num w:numId="13" w16cid:durableId="1473057457">
    <w:abstractNumId w:val="24"/>
  </w:num>
  <w:num w:numId="14" w16cid:durableId="741413033">
    <w:abstractNumId w:val="15"/>
  </w:num>
  <w:num w:numId="15" w16cid:durableId="1897547920">
    <w:abstractNumId w:val="46"/>
  </w:num>
  <w:num w:numId="16" w16cid:durableId="730543464">
    <w:abstractNumId w:val="35"/>
  </w:num>
  <w:num w:numId="17" w16cid:durableId="1064136475">
    <w:abstractNumId w:val="26"/>
  </w:num>
  <w:num w:numId="18" w16cid:durableId="1323922436">
    <w:abstractNumId w:val="48"/>
  </w:num>
  <w:num w:numId="19" w16cid:durableId="1946644619">
    <w:abstractNumId w:val="0"/>
  </w:num>
  <w:num w:numId="20" w16cid:durableId="1471049517">
    <w:abstractNumId w:val="16"/>
  </w:num>
  <w:num w:numId="21" w16cid:durableId="1231892601">
    <w:abstractNumId w:val="14"/>
  </w:num>
  <w:num w:numId="22" w16cid:durableId="883056891">
    <w:abstractNumId w:val="11"/>
  </w:num>
  <w:num w:numId="23" w16cid:durableId="465590941">
    <w:abstractNumId w:val="42"/>
  </w:num>
  <w:num w:numId="24" w16cid:durableId="962153207">
    <w:abstractNumId w:val="34"/>
  </w:num>
  <w:num w:numId="25" w16cid:durableId="1810784876">
    <w:abstractNumId w:val="28"/>
  </w:num>
  <w:num w:numId="26" w16cid:durableId="808673102">
    <w:abstractNumId w:val="2"/>
  </w:num>
  <w:num w:numId="27" w16cid:durableId="1747875118">
    <w:abstractNumId w:val="1"/>
  </w:num>
  <w:num w:numId="28" w16cid:durableId="1189563276">
    <w:abstractNumId w:val="47"/>
  </w:num>
  <w:num w:numId="29" w16cid:durableId="756632514">
    <w:abstractNumId w:val="4"/>
  </w:num>
  <w:num w:numId="30" w16cid:durableId="102262069">
    <w:abstractNumId w:val="19"/>
  </w:num>
  <w:num w:numId="31" w16cid:durableId="1591229751">
    <w:abstractNumId w:val="38"/>
  </w:num>
  <w:num w:numId="32" w16cid:durableId="1999074225">
    <w:abstractNumId w:val="40"/>
  </w:num>
  <w:num w:numId="33" w16cid:durableId="953830180">
    <w:abstractNumId w:val="27"/>
  </w:num>
  <w:num w:numId="34" w16cid:durableId="678586594">
    <w:abstractNumId w:val="21"/>
  </w:num>
  <w:num w:numId="35" w16cid:durableId="1292784877">
    <w:abstractNumId w:val="12"/>
  </w:num>
  <w:num w:numId="36" w16cid:durableId="1206985549">
    <w:abstractNumId w:val="25"/>
  </w:num>
  <w:num w:numId="37" w16cid:durableId="1835022746">
    <w:abstractNumId w:val="32"/>
  </w:num>
  <w:num w:numId="38" w16cid:durableId="1704742243">
    <w:abstractNumId w:val="3"/>
  </w:num>
  <w:num w:numId="39" w16cid:durableId="1936546703">
    <w:abstractNumId w:val="30"/>
  </w:num>
  <w:num w:numId="40" w16cid:durableId="386800166">
    <w:abstractNumId w:val="18"/>
  </w:num>
  <w:num w:numId="41" w16cid:durableId="757558570">
    <w:abstractNumId w:val="43"/>
  </w:num>
  <w:num w:numId="42" w16cid:durableId="1712147160">
    <w:abstractNumId w:val="39"/>
  </w:num>
  <w:num w:numId="43" w16cid:durableId="2022396285">
    <w:abstractNumId w:val="33"/>
  </w:num>
  <w:num w:numId="44" w16cid:durableId="497581070">
    <w:abstractNumId w:val="13"/>
  </w:num>
  <w:num w:numId="45" w16cid:durableId="92551182">
    <w:abstractNumId w:val="5"/>
  </w:num>
  <w:num w:numId="46" w16cid:durableId="995492554">
    <w:abstractNumId w:val="44"/>
  </w:num>
  <w:num w:numId="47" w16cid:durableId="659581890">
    <w:abstractNumId w:val="37"/>
  </w:num>
  <w:num w:numId="48" w16cid:durableId="1515455692">
    <w:abstractNumId w:val="17"/>
  </w:num>
  <w:num w:numId="49" w16cid:durableId="55273594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614"/>
    <w:rsid w:val="0000073C"/>
    <w:rsid w:val="00000C33"/>
    <w:rsid w:val="000018F2"/>
    <w:rsid w:val="0000450C"/>
    <w:rsid w:val="0000491F"/>
    <w:rsid w:val="0000521D"/>
    <w:rsid w:val="00005E91"/>
    <w:rsid w:val="00006160"/>
    <w:rsid w:val="000072A2"/>
    <w:rsid w:val="00007A32"/>
    <w:rsid w:val="00010271"/>
    <w:rsid w:val="00010DE5"/>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2913"/>
    <w:rsid w:val="000233CF"/>
    <w:rsid w:val="00023DA7"/>
    <w:rsid w:val="00023DCD"/>
    <w:rsid w:val="00024EAC"/>
    <w:rsid w:val="00025071"/>
    <w:rsid w:val="00026294"/>
    <w:rsid w:val="00026405"/>
    <w:rsid w:val="000267A4"/>
    <w:rsid w:val="00027E84"/>
    <w:rsid w:val="000309C6"/>
    <w:rsid w:val="00031366"/>
    <w:rsid w:val="00031DC5"/>
    <w:rsid w:val="00032142"/>
    <w:rsid w:val="00032FDC"/>
    <w:rsid w:val="00034AD2"/>
    <w:rsid w:val="00036157"/>
    <w:rsid w:val="000362A8"/>
    <w:rsid w:val="000364E0"/>
    <w:rsid w:val="00037015"/>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A6C"/>
    <w:rsid w:val="00062F74"/>
    <w:rsid w:val="0006368B"/>
    <w:rsid w:val="0006572E"/>
    <w:rsid w:val="000658B7"/>
    <w:rsid w:val="000659C5"/>
    <w:rsid w:val="0006623D"/>
    <w:rsid w:val="00067009"/>
    <w:rsid w:val="00067B92"/>
    <w:rsid w:val="00067F49"/>
    <w:rsid w:val="00070075"/>
    <w:rsid w:val="00071E3B"/>
    <w:rsid w:val="000724F8"/>
    <w:rsid w:val="00072534"/>
    <w:rsid w:val="00072899"/>
    <w:rsid w:val="00072B07"/>
    <w:rsid w:val="00072F9C"/>
    <w:rsid w:val="00072FD8"/>
    <w:rsid w:val="0007324A"/>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04BC"/>
    <w:rsid w:val="00092CDC"/>
    <w:rsid w:val="000941DF"/>
    <w:rsid w:val="00094AE3"/>
    <w:rsid w:val="00095B37"/>
    <w:rsid w:val="00095E26"/>
    <w:rsid w:val="00095EF5"/>
    <w:rsid w:val="00096139"/>
    <w:rsid w:val="000966FF"/>
    <w:rsid w:val="0009698F"/>
    <w:rsid w:val="00096A98"/>
    <w:rsid w:val="00096AF3"/>
    <w:rsid w:val="00097361"/>
    <w:rsid w:val="0009786C"/>
    <w:rsid w:val="000A141A"/>
    <w:rsid w:val="000A194E"/>
    <w:rsid w:val="000A1B94"/>
    <w:rsid w:val="000A2B33"/>
    <w:rsid w:val="000A2D80"/>
    <w:rsid w:val="000A3AC5"/>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3DD"/>
    <w:rsid w:val="000C7E32"/>
    <w:rsid w:val="000D0502"/>
    <w:rsid w:val="000D06AE"/>
    <w:rsid w:val="000D0FC4"/>
    <w:rsid w:val="000D0FCC"/>
    <w:rsid w:val="000D10A7"/>
    <w:rsid w:val="000D1BFB"/>
    <w:rsid w:val="000D2517"/>
    <w:rsid w:val="000D3915"/>
    <w:rsid w:val="000D3BA8"/>
    <w:rsid w:val="000D4232"/>
    <w:rsid w:val="000D4C46"/>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107"/>
    <w:rsid w:val="000E6838"/>
    <w:rsid w:val="000E6A9B"/>
    <w:rsid w:val="000E6DBA"/>
    <w:rsid w:val="000E6EF7"/>
    <w:rsid w:val="000E721A"/>
    <w:rsid w:val="000E7526"/>
    <w:rsid w:val="000E7608"/>
    <w:rsid w:val="000F0623"/>
    <w:rsid w:val="000F0B3D"/>
    <w:rsid w:val="000F0C16"/>
    <w:rsid w:val="000F0DA6"/>
    <w:rsid w:val="000F13C0"/>
    <w:rsid w:val="000F1473"/>
    <w:rsid w:val="000F14B4"/>
    <w:rsid w:val="000F1888"/>
    <w:rsid w:val="000F20B2"/>
    <w:rsid w:val="000F2C36"/>
    <w:rsid w:val="000F2FB9"/>
    <w:rsid w:val="000F328B"/>
    <w:rsid w:val="000F373A"/>
    <w:rsid w:val="000F393A"/>
    <w:rsid w:val="000F393E"/>
    <w:rsid w:val="000F4377"/>
    <w:rsid w:val="000F4595"/>
    <w:rsid w:val="000F4821"/>
    <w:rsid w:val="000F49C5"/>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9FC"/>
    <w:rsid w:val="00121E2B"/>
    <w:rsid w:val="00122321"/>
    <w:rsid w:val="001225C0"/>
    <w:rsid w:val="00122DCF"/>
    <w:rsid w:val="00123CF0"/>
    <w:rsid w:val="00123E10"/>
    <w:rsid w:val="00124029"/>
    <w:rsid w:val="00124187"/>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0C25"/>
    <w:rsid w:val="00142967"/>
    <w:rsid w:val="001435B5"/>
    <w:rsid w:val="00145182"/>
    <w:rsid w:val="0014663C"/>
    <w:rsid w:val="001521C1"/>
    <w:rsid w:val="00152AE9"/>
    <w:rsid w:val="00153ABA"/>
    <w:rsid w:val="0015448F"/>
    <w:rsid w:val="00154AC5"/>
    <w:rsid w:val="00155252"/>
    <w:rsid w:val="00155A01"/>
    <w:rsid w:val="001562CC"/>
    <w:rsid w:val="00156768"/>
    <w:rsid w:val="001569A0"/>
    <w:rsid w:val="00156BD4"/>
    <w:rsid w:val="00157FE2"/>
    <w:rsid w:val="0016000F"/>
    <w:rsid w:val="0016129D"/>
    <w:rsid w:val="00162361"/>
    <w:rsid w:val="00162405"/>
    <w:rsid w:val="0016267F"/>
    <w:rsid w:val="00162C2B"/>
    <w:rsid w:val="0016368E"/>
    <w:rsid w:val="0016491B"/>
    <w:rsid w:val="001649E8"/>
    <w:rsid w:val="00165203"/>
    <w:rsid w:val="001652C2"/>
    <w:rsid w:val="00165711"/>
    <w:rsid w:val="001665E2"/>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6A6E"/>
    <w:rsid w:val="00177D8B"/>
    <w:rsid w:val="0018026A"/>
    <w:rsid w:val="00180D15"/>
    <w:rsid w:val="00181292"/>
    <w:rsid w:val="001826FD"/>
    <w:rsid w:val="00182DC0"/>
    <w:rsid w:val="0018363E"/>
    <w:rsid w:val="001839D7"/>
    <w:rsid w:val="00186376"/>
    <w:rsid w:val="00187E00"/>
    <w:rsid w:val="00190256"/>
    <w:rsid w:val="00190478"/>
    <w:rsid w:val="001916FD"/>
    <w:rsid w:val="00191EB0"/>
    <w:rsid w:val="0019212A"/>
    <w:rsid w:val="00192355"/>
    <w:rsid w:val="00192AE9"/>
    <w:rsid w:val="00193433"/>
    <w:rsid w:val="0019361C"/>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27F6"/>
    <w:rsid w:val="001A3219"/>
    <w:rsid w:val="001A32AC"/>
    <w:rsid w:val="001A3B94"/>
    <w:rsid w:val="001A4A15"/>
    <w:rsid w:val="001A4C3B"/>
    <w:rsid w:val="001A5612"/>
    <w:rsid w:val="001A63BB"/>
    <w:rsid w:val="001A6606"/>
    <w:rsid w:val="001A724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366"/>
    <w:rsid w:val="001B4707"/>
    <w:rsid w:val="001B5506"/>
    <w:rsid w:val="001B63E3"/>
    <w:rsid w:val="001B6F90"/>
    <w:rsid w:val="001B70D9"/>
    <w:rsid w:val="001B76D8"/>
    <w:rsid w:val="001B7C56"/>
    <w:rsid w:val="001B7C87"/>
    <w:rsid w:val="001C1A9E"/>
    <w:rsid w:val="001C3B58"/>
    <w:rsid w:val="001C4159"/>
    <w:rsid w:val="001C4B0D"/>
    <w:rsid w:val="001C5287"/>
    <w:rsid w:val="001C59A1"/>
    <w:rsid w:val="001C62B3"/>
    <w:rsid w:val="001C6329"/>
    <w:rsid w:val="001C725C"/>
    <w:rsid w:val="001C7306"/>
    <w:rsid w:val="001D05FE"/>
    <w:rsid w:val="001D0706"/>
    <w:rsid w:val="001D18DC"/>
    <w:rsid w:val="001D1E47"/>
    <w:rsid w:val="001D1F65"/>
    <w:rsid w:val="001D4666"/>
    <w:rsid w:val="001D4673"/>
    <w:rsid w:val="001D4FC1"/>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B25"/>
    <w:rsid w:val="00203E23"/>
    <w:rsid w:val="0020441B"/>
    <w:rsid w:val="00204E9A"/>
    <w:rsid w:val="00204F85"/>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5DC"/>
    <w:rsid w:val="00217790"/>
    <w:rsid w:val="002177BB"/>
    <w:rsid w:val="00217EF5"/>
    <w:rsid w:val="00220045"/>
    <w:rsid w:val="00220C15"/>
    <w:rsid w:val="00221088"/>
    <w:rsid w:val="00221C3E"/>
    <w:rsid w:val="00222AC9"/>
    <w:rsid w:val="00222ECA"/>
    <w:rsid w:val="00223C4B"/>
    <w:rsid w:val="00223FF2"/>
    <w:rsid w:val="00224028"/>
    <w:rsid w:val="00225290"/>
    <w:rsid w:val="002252F9"/>
    <w:rsid w:val="00225B89"/>
    <w:rsid w:val="00225C32"/>
    <w:rsid w:val="00225DAD"/>
    <w:rsid w:val="00226AC5"/>
    <w:rsid w:val="00227380"/>
    <w:rsid w:val="0023068B"/>
    <w:rsid w:val="00230B00"/>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EBD"/>
    <w:rsid w:val="00241837"/>
    <w:rsid w:val="002418AB"/>
    <w:rsid w:val="00241A67"/>
    <w:rsid w:val="00241C62"/>
    <w:rsid w:val="00242D25"/>
    <w:rsid w:val="00243B87"/>
    <w:rsid w:val="0024476A"/>
    <w:rsid w:val="002447E8"/>
    <w:rsid w:val="00244CEC"/>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3081"/>
    <w:rsid w:val="002540C2"/>
    <w:rsid w:val="00254317"/>
    <w:rsid w:val="00254441"/>
    <w:rsid w:val="00254E80"/>
    <w:rsid w:val="00255620"/>
    <w:rsid w:val="002559A0"/>
    <w:rsid w:val="00256405"/>
    <w:rsid w:val="002569B7"/>
    <w:rsid w:val="00256D8F"/>
    <w:rsid w:val="00256EE5"/>
    <w:rsid w:val="002574F5"/>
    <w:rsid w:val="0025760C"/>
    <w:rsid w:val="00257B1A"/>
    <w:rsid w:val="00257D46"/>
    <w:rsid w:val="002603DF"/>
    <w:rsid w:val="00260BBC"/>
    <w:rsid w:val="00261943"/>
    <w:rsid w:val="00262B9A"/>
    <w:rsid w:val="00262D86"/>
    <w:rsid w:val="00264269"/>
    <w:rsid w:val="00265498"/>
    <w:rsid w:val="00266960"/>
    <w:rsid w:val="00267124"/>
    <w:rsid w:val="0027019B"/>
    <w:rsid w:val="0027038C"/>
    <w:rsid w:val="00270400"/>
    <w:rsid w:val="0027057F"/>
    <w:rsid w:val="00270F24"/>
    <w:rsid w:val="002711FF"/>
    <w:rsid w:val="002721D2"/>
    <w:rsid w:val="002728AE"/>
    <w:rsid w:val="00272DC2"/>
    <w:rsid w:val="00274DAF"/>
    <w:rsid w:val="0027536B"/>
    <w:rsid w:val="002753EC"/>
    <w:rsid w:val="0027572C"/>
    <w:rsid w:val="00276989"/>
    <w:rsid w:val="00276D0A"/>
    <w:rsid w:val="002774E8"/>
    <w:rsid w:val="0028053F"/>
    <w:rsid w:val="00282902"/>
    <w:rsid w:val="00283108"/>
    <w:rsid w:val="00283F66"/>
    <w:rsid w:val="00284092"/>
    <w:rsid w:val="00284284"/>
    <w:rsid w:val="00285F6D"/>
    <w:rsid w:val="002864E8"/>
    <w:rsid w:val="002876B5"/>
    <w:rsid w:val="00287CEF"/>
    <w:rsid w:val="00291162"/>
    <w:rsid w:val="002913E7"/>
    <w:rsid w:val="00291653"/>
    <w:rsid w:val="002922E7"/>
    <w:rsid w:val="00292CC8"/>
    <w:rsid w:val="00292E39"/>
    <w:rsid w:val="00293438"/>
    <w:rsid w:val="00293915"/>
    <w:rsid w:val="00293942"/>
    <w:rsid w:val="002963A8"/>
    <w:rsid w:val="00297711"/>
    <w:rsid w:val="00297B5B"/>
    <w:rsid w:val="00297D80"/>
    <w:rsid w:val="002A062F"/>
    <w:rsid w:val="002A099B"/>
    <w:rsid w:val="002A249E"/>
    <w:rsid w:val="002A3CB9"/>
    <w:rsid w:val="002A44E0"/>
    <w:rsid w:val="002A48B6"/>
    <w:rsid w:val="002A4D94"/>
    <w:rsid w:val="002A5C83"/>
    <w:rsid w:val="002A6431"/>
    <w:rsid w:val="002A690F"/>
    <w:rsid w:val="002A6950"/>
    <w:rsid w:val="002A6A71"/>
    <w:rsid w:val="002A783D"/>
    <w:rsid w:val="002A7907"/>
    <w:rsid w:val="002B000C"/>
    <w:rsid w:val="002B0984"/>
    <w:rsid w:val="002B2E95"/>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B56"/>
    <w:rsid w:val="002E0B62"/>
    <w:rsid w:val="002E207B"/>
    <w:rsid w:val="002E246C"/>
    <w:rsid w:val="002E2BFB"/>
    <w:rsid w:val="002E3437"/>
    <w:rsid w:val="002E393B"/>
    <w:rsid w:val="002E3BA5"/>
    <w:rsid w:val="002E4517"/>
    <w:rsid w:val="002E4A9C"/>
    <w:rsid w:val="002E5094"/>
    <w:rsid w:val="002E5A8D"/>
    <w:rsid w:val="002E5C1F"/>
    <w:rsid w:val="002E7592"/>
    <w:rsid w:val="002E7E8E"/>
    <w:rsid w:val="002E7EC8"/>
    <w:rsid w:val="002F065F"/>
    <w:rsid w:val="002F0C7E"/>
    <w:rsid w:val="002F1044"/>
    <w:rsid w:val="002F171B"/>
    <w:rsid w:val="002F1EB9"/>
    <w:rsid w:val="002F25F0"/>
    <w:rsid w:val="002F31FD"/>
    <w:rsid w:val="002F3250"/>
    <w:rsid w:val="002F3341"/>
    <w:rsid w:val="002F3402"/>
    <w:rsid w:val="002F3777"/>
    <w:rsid w:val="002F49EC"/>
    <w:rsid w:val="002F5612"/>
    <w:rsid w:val="002F6CB4"/>
    <w:rsid w:val="002F70FA"/>
    <w:rsid w:val="002F7458"/>
    <w:rsid w:val="002F7965"/>
    <w:rsid w:val="002F7EE5"/>
    <w:rsid w:val="002F7FE5"/>
    <w:rsid w:val="00300220"/>
    <w:rsid w:val="00300D09"/>
    <w:rsid w:val="00301CBA"/>
    <w:rsid w:val="003022B7"/>
    <w:rsid w:val="00302324"/>
    <w:rsid w:val="0030261C"/>
    <w:rsid w:val="00304506"/>
    <w:rsid w:val="0030454A"/>
    <w:rsid w:val="00304EAD"/>
    <w:rsid w:val="003056D6"/>
    <w:rsid w:val="00305712"/>
    <w:rsid w:val="00305802"/>
    <w:rsid w:val="00305A91"/>
    <w:rsid w:val="00306460"/>
    <w:rsid w:val="0030706E"/>
    <w:rsid w:val="003105F7"/>
    <w:rsid w:val="00310CFC"/>
    <w:rsid w:val="00311A3E"/>
    <w:rsid w:val="00311AD6"/>
    <w:rsid w:val="003123E8"/>
    <w:rsid w:val="0031245D"/>
    <w:rsid w:val="0031285B"/>
    <w:rsid w:val="00313E0C"/>
    <w:rsid w:val="00314B77"/>
    <w:rsid w:val="00314E40"/>
    <w:rsid w:val="003157CE"/>
    <w:rsid w:val="0031650E"/>
    <w:rsid w:val="00316F4E"/>
    <w:rsid w:val="003176B9"/>
    <w:rsid w:val="00320679"/>
    <w:rsid w:val="0032075F"/>
    <w:rsid w:val="00320980"/>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156"/>
    <w:rsid w:val="0036051F"/>
    <w:rsid w:val="003612EC"/>
    <w:rsid w:val="003615FE"/>
    <w:rsid w:val="00361E37"/>
    <w:rsid w:val="00361E80"/>
    <w:rsid w:val="0036226F"/>
    <w:rsid w:val="0036298E"/>
    <w:rsid w:val="00362AF0"/>
    <w:rsid w:val="00362F15"/>
    <w:rsid w:val="00364F6C"/>
    <w:rsid w:val="00364F91"/>
    <w:rsid w:val="00365D10"/>
    <w:rsid w:val="00366159"/>
    <w:rsid w:val="003662F7"/>
    <w:rsid w:val="00366896"/>
    <w:rsid w:val="00367349"/>
    <w:rsid w:val="0036738F"/>
    <w:rsid w:val="00367BE1"/>
    <w:rsid w:val="00370C9A"/>
    <w:rsid w:val="00371500"/>
    <w:rsid w:val="0037150B"/>
    <w:rsid w:val="00371EA6"/>
    <w:rsid w:val="003721C2"/>
    <w:rsid w:val="0037242E"/>
    <w:rsid w:val="003726B8"/>
    <w:rsid w:val="00372D70"/>
    <w:rsid w:val="0037334A"/>
    <w:rsid w:val="00373FB9"/>
    <w:rsid w:val="003740AC"/>
    <w:rsid w:val="003746AD"/>
    <w:rsid w:val="00374839"/>
    <w:rsid w:val="00374C06"/>
    <w:rsid w:val="00375515"/>
    <w:rsid w:val="00376A11"/>
    <w:rsid w:val="00376A5E"/>
    <w:rsid w:val="00376C87"/>
    <w:rsid w:val="003770D7"/>
    <w:rsid w:val="00377BC5"/>
    <w:rsid w:val="00377E55"/>
    <w:rsid w:val="003811E9"/>
    <w:rsid w:val="00382F02"/>
    <w:rsid w:val="0038336E"/>
    <w:rsid w:val="00383375"/>
    <w:rsid w:val="00383B3C"/>
    <w:rsid w:val="00384604"/>
    <w:rsid w:val="00384855"/>
    <w:rsid w:val="00384AEC"/>
    <w:rsid w:val="00384BE9"/>
    <w:rsid w:val="00386B58"/>
    <w:rsid w:val="00386D62"/>
    <w:rsid w:val="00386D65"/>
    <w:rsid w:val="00387CA2"/>
    <w:rsid w:val="003901D5"/>
    <w:rsid w:val="00390356"/>
    <w:rsid w:val="00390373"/>
    <w:rsid w:val="00390CDA"/>
    <w:rsid w:val="00390EE6"/>
    <w:rsid w:val="0039172A"/>
    <w:rsid w:val="0039174A"/>
    <w:rsid w:val="00391798"/>
    <w:rsid w:val="0039213B"/>
    <w:rsid w:val="00392298"/>
    <w:rsid w:val="003929B0"/>
    <w:rsid w:val="00393FF5"/>
    <w:rsid w:val="003967A1"/>
    <w:rsid w:val="00396E57"/>
    <w:rsid w:val="003970AF"/>
    <w:rsid w:val="00397EEB"/>
    <w:rsid w:val="003A001B"/>
    <w:rsid w:val="003A0764"/>
    <w:rsid w:val="003A099E"/>
    <w:rsid w:val="003A0FFF"/>
    <w:rsid w:val="003A1E3A"/>
    <w:rsid w:val="003A2A4A"/>
    <w:rsid w:val="003A2D1A"/>
    <w:rsid w:val="003A30FE"/>
    <w:rsid w:val="003A44A6"/>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6054"/>
    <w:rsid w:val="003B6297"/>
    <w:rsid w:val="003B6701"/>
    <w:rsid w:val="003B6C96"/>
    <w:rsid w:val="003B7199"/>
    <w:rsid w:val="003B79AA"/>
    <w:rsid w:val="003C079B"/>
    <w:rsid w:val="003C0B3C"/>
    <w:rsid w:val="003C12F2"/>
    <w:rsid w:val="003C1B82"/>
    <w:rsid w:val="003C22CA"/>
    <w:rsid w:val="003C439F"/>
    <w:rsid w:val="003C46EF"/>
    <w:rsid w:val="003C5099"/>
    <w:rsid w:val="003C55E2"/>
    <w:rsid w:val="003C5968"/>
    <w:rsid w:val="003C5F76"/>
    <w:rsid w:val="003C7010"/>
    <w:rsid w:val="003C7012"/>
    <w:rsid w:val="003C70C6"/>
    <w:rsid w:val="003C78FC"/>
    <w:rsid w:val="003C79C1"/>
    <w:rsid w:val="003D085A"/>
    <w:rsid w:val="003D0D40"/>
    <w:rsid w:val="003D1A1D"/>
    <w:rsid w:val="003D2A81"/>
    <w:rsid w:val="003D4222"/>
    <w:rsid w:val="003D5158"/>
    <w:rsid w:val="003D7A61"/>
    <w:rsid w:val="003E01D9"/>
    <w:rsid w:val="003E06FF"/>
    <w:rsid w:val="003E08F5"/>
    <w:rsid w:val="003E125D"/>
    <w:rsid w:val="003E15E3"/>
    <w:rsid w:val="003E1620"/>
    <w:rsid w:val="003E214B"/>
    <w:rsid w:val="003E3187"/>
    <w:rsid w:val="003E31F3"/>
    <w:rsid w:val="003E4FDF"/>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965"/>
    <w:rsid w:val="0040120E"/>
    <w:rsid w:val="00401243"/>
    <w:rsid w:val="004018F2"/>
    <w:rsid w:val="00401E21"/>
    <w:rsid w:val="00402040"/>
    <w:rsid w:val="00402D95"/>
    <w:rsid w:val="00403C19"/>
    <w:rsid w:val="004046CC"/>
    <w:rsid w:val="004048ED"/>
    <w:rsid w:val="00405212"/>
    <w:rsid w:val="00405A49"/>
    <w:rsid w:val="00406230"/>
    <w:rsid w:val="00406372"/>
    <w:rsid w:val="00406908"/>
    <w:rsid w:val="00406A65"/>
    <w:rsid w:val="00406CFF"/>
    <w:rsid w:val="00407309"/>
    <w:rsid w:val="0040741C"/>
    <w:rsid w:val="004077D3"/>
    <w:rsid w:val="00410051"/>
    <w:rsid w:val="00410C19"/>
    <w:rsid w:val="00410CCA"/>
    <w:rsid w:val="004115E1"/>
    <w:rsid w:val="004119D5"/>
    <w:rsid w:val="00411C6B"/>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615"/>
    <w:rsid w:val="00423194"/>
    <w:rsid w:val="00423406"/>
    <w:rsid w:val="0042341E"/>
    <w:rsid w:val="00423DE5"/>
    <w:rsid w:val="0042426C"/>
    <w:rsid w:val="0042428E"/>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A30"/>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7F6"/>
    <w:rsid w:val="00451A67"/>
    <w:rsid w:val="00451CB7"/>
    <w:rsid w:val="00452726"/>
    <w:rsid w:val="00452B7F"/>
    <w:rsid w:val="00452C48"/>
    <w:rsid w:val="00453387"/>
    <w:rsid w:val="00453DAB"/>
    <w:rsid w:val="0045424A"/>
    <w:rsid w:val="00457187"/>
    <w:rsid w:val="00457DC1"/>
    <w:rsid w:val="004603A6"/>
    <w:rsid w:val="00460505"/>
    <w:rsid w:val="00461683"/>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67B"/>
    <w:rsid w:val="00472D9A"/>
    <w:rsid w:val="00473D9C"/>
    <w:rsid w:val="00474561"/>
    <w:rsid w:val="00474E47"/>
    <w:rsid w:val="00475121"/>
    <w:rsid w:val="0047525D"/>
    <w:rsid w:val="00475CB1"/>
    <w:rsid w:val="00476B45"/>
    <w:rsid w:val="00476B7A"/>
    <w:rsid w:val="00477D55"/>
    <w:rsid w:val="00480AB2"/>
    <w:rsid w:val="00481A34"/>
    <w:rsid w:val="00481D30"/>
    <w:rsid w:val="0048257B"/>
    <w:rsid w:val="00482588"/>
    <w:rsid w:val="004828D4"/>
    <w:rsid w:val="0048309D"/>
    <w:rsid w:val="004834A0"/>
    <w:rsid w:val="004835B1"/>
    <w:rsid w:val="00483EBF"/>
    <w:rsid w:val="00484A1E"/>
    <w:rsid w:val="00484B79"/>
    <w:rsid w:val="00484D4B"/>
    <w:rsid w:val="0048664C"/>
    <w:rsid w:val="00486838"/>
    <w:rsid w:val="004870F1"/>
    <w:rsid w:val="00487DD2"/>
    <w:rsid w:val="00490BDA"/>
    <w:rsid w:val="00490C97"/>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6122"/>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61BC"/>
    <w:rsid w:val="004C625B"/>
    <w:rsid w:val="004C6BE5"/>
    <w:rsid w:val="004C7552"/>
    <w:rsid w:val="004D11E9"/>
    <w:rsid w:val="004D155B"/>
    <w:rsid w:val="004D21AF"/>
    <w:rsid w:val="004D2AEB"/>
    <w:rsid w:val="004D2C17"/>
    <w:rsid w:val="004D333B"/>
    <w:rsid w:val="004D336E"/>
    <w:rsid w:val="004D556A"/>
    <w:rsid w:val="004D5608"/>
    <w:rsid w:val="004D6773"/>
    <w:rsid w:val="004D6EDF"/>
    <w:rsid w:val="004D7083"/>
    <w:rsid w:val="004D7A09"/>
    <w:rsid w:val="004D7C4B"/>
    <w:rsid w:val="004D7E2F"/>
    <w:rsid w:val="004E0147"/>
    <w:rsid w:val="004E0AA3"/>
    <w:rsid w:val="004E0C0C"/>
    <w:rsid w:val="004E0C91"/>
    <w:rsid w:val="004E2169"/>
    <w:rsid w:val="004E2899"/>
    <w:rsid w:val="004E3295"/>
    <w:rsid w:val="004E3432"/>
    <w:rsid w:val="004E34A3"/>
    <w:rsid w:val="004E4933"/>
    <w:rsid w:val="004E63DC"/>
    <w:rsid w:val="004E67B5"/>
    <w:rsid w:val="004E67C8"/>
    <w:rsid w:val="004E7295"/>
    <w:rsid w:val="004F09C3"/>
    <w:rsid w:val="004F0B73"/>
    <w:rsid w:val="004F2A33"/>
    <w:rsid w:val="004F3469"/>
    <w:rsid w:val="004F4ABA"/>
    <w:rsid w:val="004F52BB"/>
    <w:rsid w:val="004F541F"/>
    <w:rsid w:val="004F5A03"/>
    <w:rsid w:val="004F5B7A"/>
    <w:rsid w:val="004F6B94"/>
    <w:rsid w:val="004F6D20"/>
    <w:rsid w:val="004F7022"/>
    <w:rsid w:val="004F7A76"/>
    <w:rsid w:val="0050035C"/>
    <w:rsid w:val="005006CC"/>
    <w:rsid w:val="005008E2"/>
    <w:rsid w:val="00500BAC"/>
    <w:rsid w:val="00501C31"/>
    <w:rsid w:val="00501CA1"/>
    <w:rsid w:val="00501F2D"/>
    <w:rsid w:val="005022CA"/>
    <w:rsid w:val="005038BF"/>
    <w:rsid w:val="005045BE"/>
    <w:rsid w:val="00504D86"/>
    <w:rsid w:val="00505D09"/>
    <w:rsid w:val="005065D4"/>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5341"/>
    <w:rsid w:val="00545BD5"/>
    <w:rsid w:val="005462E5"/>
    <w:rsid w:val="00546515"/>
    <w:rsid w:val="00547AB4"/>
    <w:rsid w:val="00550069"/>
    <w:rsid w:val="005500DD"/>
    <w:rsid w:val="0055135A"/>
    <w:rsid w:val="005524F2"/>
    <w:rsid w:val="00552904"/>
    <w:rsid w:val="00552DBB"/>
    <w:rsid w:val="00552F7C"/>
    <w:rsid w:val="00554F7D"/>
    <w:rsid w:val="00555004"/>
    <w:rsid w:val="0055559D"/>
    <w:rsid w:val="00555BA6"/>
    <w:rsid w:val="00555FED"/>
    <w:rsid w:val="00556368"/>
    <w:rsid w:val="00556FB6"/>
    <w:rsid w:val="00557B05"/>
    <w:rsid w:val="005600C6"/>
    <w:rsid w:val="0056097D"/>
    <w:rsid w:val="00560C2C"/>
    <w:rsid w:val="00560DB9"/>
    <w:rsid w:val="00561782"/>
    <w:rsid w:val="00562242"/>
    <w:rsid w:val="00562597"/>
    <w:rsid w:val="0056394C"/>
    <w:rsid w:val="00563BB4"/>
    <w:rsid w:val="0056469C"/>
    <w:rsid w:val="00564819"/>
    <w:rsid w:val="005653B2"/>
    <w:rsid w:val="0056553C"/>
    <w:rsid w:val="00565884"/>
    <w:rsid w:val="00565E80"/>
    <w:rsid w:val="0056645D"/>
    <w:rsid w:val="005672C6"/>
    <w:rsid w:val="00567A94"/>
    <w:rsid w:val="005717AB"/>
    <w:rsid w:val="00572303"/>
    <w:rsid w:val="00572532"/>
    <w:rsid w:val="005725FE"/>
    <w:rsid w:val="00572C64"/>
    <w:rsid w:val="0057359C"/>
    <w:rsid w:val="0057384A"/>
    <w:rsid w:val="00573899"/>
    <w:rsid w:val="005743D5"/>
    <w:rsid w:val="0057452F"/>
    <w:rsid w:val="005745D9"/>
    <w:rsid w:val="00574A69"/>
    <w:rsid w:val="00575801"/>
    <w:rsid w:val="00575878"/>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770"/>
    <w:rsid w:val="00585968"/>
    <w:rsid w:val="00586A1F"/>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4A1F"/>
    <w:rsid w:val="00594F18"/>
    <w:rsid w:val="00595979"/>
    <w:rsid w:val="00595C67"/>
    <w:rsid w:val="00595FC7"/>
    <w:rsid w:val="005962D1"/>
    <w:rsid w:val="0059750D"/>
    <w:rsid w:val="005978C1"/>
    <w:rsid w:val="00597964"/>
    <w:rsid w:val="005A0917"/>
    <w:rsid w:val="005A0C51"/>
    <w:rsid w:val="005A1354"/>
    <w:rsid w:val="005A1A00"/>
    <w:rsid w:val="005A1ACF"/>
    <w:rsid w:val="005A1DA4"/>
    <w:rsid w:val="005A28BB"/>
    <w:rsid w:val="005A2A46"/>
    <w:rsid w:val="005A2D9C"/>
    <w:rsid w:val="005A2FCE"/>
    <w:rsid w:val="005A5B70"/>
    <w:rsid w:val="005A6E66"/>
    <w:rsid w:val="005A782E"/>
    <w:rsid w:val="005A7B3F"/>
    <w:rsid w:val="005A7EFB"/>
    <w:rsid w:val="005A7FB6"/>
    <w:rsid w:val="005B0A03"/>
    <w:rsid w:val="005B0A5E"/>
    <w:rsid w:val="005B1B7F"/>
    <w:rsid w:val="005B2C0B"/>
    <w:rsid w:val="005B38A1"/>
    <w:rsid w:val="005B3C7A"/>
    <w:rsid w:val="005B3F3E"/>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D040E"/>
    <w:rsid w:val="005D050D"/>
    <w:rsid w:val="005D0AA8"/>
    <w:rsid w:val="005D0DAE"/>
    <w:rsid w:val="005D0F9D"/>
    <w:rsid w:val="005D13CD"/>
    <w:rsid w:val="005D1601"/>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5444"/>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5F7CE2"/>
    <w:rsid w:val="00600058"/>
    <w:rsid w:val="006005B5"/>
    <w:rsid w:val="00600E0E"/>
    <w:rsid w:val="0060109B"/>
    <w:rsid w:val="006012EE"/>
    <w:rsid w:val="006021F4"/>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4907"/>
    <w:rsid w:val="00615794"/>
    <w:rsid w:val="0061658D"/>
    <w:rsid w:val="00616C0C"/>
    <w:rsid w:val="00617A86"/>
    <w:rsid w:val="00617E3B"/>
    <w:rsid w:val="00620765"/>
    <w:rsid w:val="00620FDE"/>
    <w:rsid w:val="006212E5"/>
    <w:rsid w:val="006213C9"/>
    <w:rsid w:val="00621CF2"/>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76E"/>
    <w:rsid w:val="00632825"/>
    <w:rsid w:val="00633EF7"/>
    <w:rsid w:val="00634C16"/>
    <w:rsid w:val="00635393"/>
    <w:rsid w:val="006356CE"/>
    <w:rsid w:val="00636743"/>
    <w:rsid w:val="006367AE"/>
    <w:rsid w:val="00636A46"/>
    <w:rsid w:val="00637788"/>
    <w:rsid w:val="00637C6F"/>
    <w:rsid w:val="00637D03"/>
    <w:rsid w:val="00640586"/>
    <w:rsid w:val="00641441"/>
    <w:rsid w:val="00642E8E"/>
    <w:rsid w:val="00643321"/>
    <w:rsid w:val="0064345C"/>
    <w:rsid w:val="00643F5E"/>
    <w:rsid w:val="0064411F"/>
    <w:rsid w:val="00644791"/>
    <w:rsid w:val="006465B2"/>
    <w:rsid w:val="0064734F"/>
    <w:rsid w:val="0065152C"/>
    <w:rsid w:val="00651BC0"/>
    <w:rsid w:val="00651D5F"/>
    <w:rsid w:val="00652331"/>
    <w:rsid w:val="00652437"/>
    <w:rsid w:val="00652D21"/>
    <w:rsid w:val="00654884"/>
    <w:rsid w:val="00654E6A"/>
    <w:rsid w:val="00655DDF"/>
    <w:rsid w:val="00656237"/>
    <w:rsid w:val="00656CBA"/>
    <w:rsid w:val="00657568"/>
    <w:rsid w:val="00660139"/>
    <w:rsid w:val="00660C00"/>
    <w:rsid w:val="00660CD9"/>
    <w:rsid w:val="00661404"/>
    <w:rsid w:val="00661855"/>
    <w:rsid w:val="00661A95"/>
    <w:rsid w:val="0066254D"/>
    <w:rsid w:val="006628D0"/>
    <w:rsid w:val="00663181"/>
    <w:rsid w:val="0066354A"/>
    <w:rsid w:val="0066361B"/>
    <w:rsid w:val="006636BD"/>
    <w:rsid w:val="006648F9"/>
    <w:rsid w:val="00666207"/>
    <w:rsid w:val="00666AF7"/>
    <w:rsid w:val="00666DFB"/>
    <w:rsid w:val="006705A6"/>
    <w:rsid w:val="006713E2"/>
    <w:rsid w:val="0067149A"/>
    <w:rsid w:val="00672BBD"/>
    <w:rsid w:val="00673821"/>
    <w:rsid w:val="0067430F"/>
    <w:rsid w:val="006745EF"/>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CB0"/>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4C73"/>
    <w:rsid w:val="006C5435"/>
    <w:rsid w:val="006C54DD"/>
    <w:rsid w:val="006C5620"/>
    <w:rsid w:val="006C6565"/>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27DA"/>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FBE"/>
    <w:rsid w:val="007005FA"/>
    <w:rsid w:val="007006EF"/>
    <w:rsid w:val="00700ADF"/>
    <w:rsid w:val="007015F1"/>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5104"/>
    <w:rsid w:val="007151B5"/>
    <w:rsid w:val="00715CCD"/>
    <w:rsid w:val="00716AD1"/>
    <w:rsid w:val="00716D7D"/>
    <w:rsid w:val="00716F18"/>
    <w:rsid w:val="0071744C"/>
    <w:rsid w:val="00720252"/>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7EE"/>
    <w:rsid w:val="00752A1B"/>
    <w:rsid w:val="007542F5"/>
    <w:rsid w:val="007544BC"/>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4E4"/>
    <w:rsid w:val="00765AF4"/>
    <w:rsid w:val="00765EA8"/>
    <w:rsid w:val="00766029"/>
    <w:rsid w:val="00766582"/>
    <w:rsid w:val="007678F1"/>
    <w:rsid w:val="00767A13"/>
    <w:rsid w:val="00767F62"/>
    <w:rsid w:val="0077042E"/>
    <w:rsid w:val="007726F8"/>
    <w:rsid w:val="00773266"/>
    <w:rsid w:val="00773884"/>
    <w:rsid w:val="00773E4C"/>
    <w:rsid w:val="0077478B"/>
    <w:rsid w:val="00774BB6"/>
    <w:rsid w:val="00775506"/>
    <w:rsid w:val="007761AE"/>
    <w:rsid w:val="00776493"/>
    <w:rsid w:val="007765A2"/>
    <w:rsid w:val="00776756"/>
    <w:rsid w:val="00780090"/>
    <w:rsid w:val="007802C6"/>
    <w:rsid w:val="00781342"/>
    <w:rsid w:val="00781785"/>
    <w:rsid w:val="007824E0"/>
    <w:rsid w:val="00782D17"/>
    <w:rsid w:val="00783E54"/>
    <w:rsid w:val="00785397"/>
    <w:rsid w:val="007856D6"/>
    <w:rsid w:val="007857A4"/>
    <w:rsid w:val="00786E32"/>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A0F2B"/>
    <w:rsid w:val="007A0FED"/>
    <w:rsid w:val="007A1410"/>
    <w:rsid w:val="007A160B"/>
    <w:rsid w:val="007A28B5"/>
    <w:rsid w:val="007A2B08"/>
    <w:rsid w:val="007A2C19"/>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415"/>
    <w:rsid w:val="007C276B"/>
    <w:rsid w:val="007C29DB"/>
    <w:rsid w:val="007C2ED9"/>
    <w:rsid w:val="007C5465"/>
    <w:rsid w:val="007C5BDF"/>
    <w:rsid w:val="007C5E9A"/>
    <w:rsid w:val="007C5FEC"/>
    <w:rsid w:val="007C60F2"/>
    <w:rsid w:val="007C63D0"/>
    <w:rsid w:val="007C655D"/>
    <w:rsid w:val="007C6636"/>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953"/>
    <w:rsid w:val="007E1C66"/>
    <w:rsid w:val="007E29A0"/>
    <w:rsid w:val="007E32FA"/>
    <w:rsid w:val="007E38E3"/>
    <w:rsid w:val="007E4257"/>
    <w:rsid w:val="007E45F2"/>
    <w:rsid w:val="007E4ED1"/>
    <w:rsid w:val="007E5D21"/>
    <w:rsid w:val="007E731A"/>
    <w:rsid w:val="007E7B64"/>
    <w:rsid w:val="007E7DD9"/>
    <w:rsid w:val="007E7E36"/>
    <w:rsid w:val="007F01AB"/>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FD2"/>
    <w:rsid w:val="00802E8A"/>
    <w:rsid w:val="00805416"/>
    <w:rsid w:val="008054A0"/>
    <w:rsid w:val="008054F8"/>
    <w:rsid w:val="00806398"/>
    <w:rsid w:val="00806480"/>
    <w:rsid w:val="008069E8"/>
    <w:rsid w:val="00806E23"/>
    <w:rsid w:val="008070EA"/>
    <w:rsid w:val="0081033E"/>
    <w:rsid w:val="008103D1"/>
    <w:rsid w:val="00810428"/>
    <w:rsid w:val="00810644"/>
    <w:rsid w:val="00811048"/>
    <w:rsid w:val="00811762"/>
    <w:rsid w:val="008119FA"/>
    <w:rsid w:val="00811FC8"/>
    <w:rsid w:val="008126B6"/>
    <w:rsid w:val="00812A83"/>
    <w:rsid w:val="008132F2"/>
    <w:rsid w:val="008135B7"/>
    <w:rsid w:val="008142F7"/>
    <w:rsid w:val="0081434B"/>
    <w:rsid w:val="00814FD8"/>
    <w:rsid w:val="0081589A"/>
    <w:rsid w:val="008159E4"/>
    <w:rsid w:val="0081710F"/>
    <w:rsid w:val="00817473"/>
    <w:rsid w:val="0081789B"/>
    <w:rsid w:val="00820168"/>
    <w:rsid w:val="00820CFF"/>
    <w:rsid w:val="00821000"/>
    <w:rsid w:val="008211DC"/>
    <w:rsid w:val="00821B95"/>
    <w:rsid w:val="008233AA"/>
    <w:rsid w:val="00823403"/>
    <w:rsid w:val="00823F51"/>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723E"/>
    <w:rsid w:val="00837369"/>
    <w:rsid w:val="008375CD"/>
    <w:rsid w:val="008378A9"/>
    <w:rsid w:val="00837968"/>
    <w:rsid w:val="00837BC9"/>
    <w:rsid w:val="00837C6F"/>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531"/>
    <w:rsid w:val="00893065"/>
    <w:rsid w:val="00893196"/>
    <w:rsid w:val="00894E50"/>
    <w:rsid w:val="00895487"/>
    <w:rsid w:val="00895D63"/>
    <w:rsid w:val="00896428"/>
    <w:rsid w:val="008971EC"/>
    <w:rsid w:val="008A0284"/>
    <w:rsid w:val="008A0899"/>
    <w:rsid w:val="008A0C63"/>
    <w:rsid w:val="008A21BA"/>
    <w:rsid w:val="008A2653"/>
    <w:rsid w:val="008A274F"/>
    <w:rsid w:val="008A40BD"/>
    <w:rsid w:val="008A4FBD"/>
    <w:rsid w:val="008A63C9"/>
    <w:rsid w:val="008A6CF0"/>
    <w:rsid w:val="008A7203"/>
    <w:rsid w:val="008A7289"/>
    <w:rsid w:val="008A74FA"/>
    <w:rsid w:val="008A7A85"/>
    <w:rsid w:val="008B08EA"/>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6769"/>
    <w:rsid w:val="008D2BB6"/>
    <w:rsid w:val="008D3646"/>
    <w:rsid w:val="008D3C02"/>
    <w:rsid w:val="008D49E9"/>
    <w:rsid w:val="008D580B"/>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959"/>
    <w:rsid w:val="008F5C9A"/>
    <w:rsid w:val="008F6535"/>
    <w:rsid w:val="008F6835"/>
    <w:rsid w:val="008F6A82"/>
    <w:rsid w:val="008F6E23"/>
    <w:rsid w:val="008F710B"/>
    <w:rsid w:val="008F7920"/>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0D8"/>
    <w:rsid w:val="009126D1"/>
    <w:rsid w:val="009144C8"/>
    <w:rsid w:val="0091500C"/>
    <w:rsid w:val="009153C1"/>
    <w:rsid w:val="0091573E"/>
    <w:rsid w:val="00915A96"/>
    <w:rsid w:val="00915AA3"/>
    <w:rsid w:val="00915F89"/>
    <w:rsid w:val="0091656A"/>
    <w:rsid w:val="009165C2"/>
    <w:rsid w:val="0091663B"/>
    <w:rsid w:val="00916CA5"/>
    <w:rsid w:val="0091725A"/>
    <w:rsid w:val="0091771A"/>
    <w:rsid w:val="0092110D"/>
    <w:rsid w:val="00921717"/>
    <w:rsid w:val="009219F4"/>
    <w:rsid w:val="00922A7A"/>
    <w:rsid w:val="00923680"/>
    <w:rsid w:val="00923780"/>
    <w:rsid w:val="00923911"/>
    <w:rsid w:val="00924428"/>
    <w:rsid w:val="00925033"/>
    <w:rsid w:val="00925DA5"/>
    <w:rsid w:val="00927D33"/>
    <w:rsid w:val="00930ACB"/>
    <w:rsid w:val="009322C7"/>
    <w:rsid w:val="0093268A"/>
    <w:rsid w:val="00932772"/>
    <w:rsid w:val="0093298D"/>
    <w:rsid w:val="00932D73"/>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55D"/>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31E1"/>
    <w:rsid w:val="00984083"/>
    <w:rsid w:val="009842E6"/>
    <w:rsid w:val="009857C3"/>
    <w:rsid w:val="00985A7E"/>
    <w:rsid w:val="00985E5D"/>
    <w:rsid w:val="00985FC3"/>
    <w:rsid w:val="00986144"/>
    <w:rsid w:val="00987E58"/>
    <w:rsid w:val="00987FA8"/>
    <w:rsid w:val="00990AA4"/>
    <w:rsid w:val="00990ADC"/>
    <w:rsid w:val="00991489"/>
    <w:rsid w:val="00992F33"/>
    <w:rsid w:val="00994F3E"/>
    <w:rsid w:val="00995547"/>
    <w:rsid w:val="009958A8"/>
    <w:rsid w:val="00995EAE"/>
    <w:rsid w:val="00995F18"/>
    <w:rsid w:val="0099785E"/>
    <w:rsid w:val="009A080A"/>
    <w:rsid w:val="009A0E08"/>
    <w:rsid w:val="009A1B82"/>
    <w:rsid w:val="009A1FE9"/>
    <w:rsid w:val="009A2093"/>
    <w:rsid w:val="009A24B5"/>
    <w:rsid w:val="009A3D38"/>
    <w:rsid w:val="009A4F85"/>
    <w:rsid w:val="009A5784"/>
    <w:rsid w:val="009A7EDD"/>
    <w:rsid w:val="009B011F"/>
    <w:rsid w:val="009B01CD"/>
    <w:rsid w:val="009B0598"/>
    <w:rsid w:val="009B2844"/>
    <w:rsid w:val="009B2953"/>
    <w:rsid w:val="009B3545"/>
    <w:rsid w:val="009B54B0"/>
    <w:rsid w:val="009B54C6"/>
    <w:rsid w:val="009B59C1"/>
    <w:rsid w:val="009B5C6D"/>
    <w:rsid w:val="009B6F3A"/>
    <w:rsid w:val="009B7E62"/>
    <w:rsid w:val="009C00F6"/>
    <w:rsid w:val="009C04E7"/>
    <w:rsid w:val="009C09ED"/>
    <w:rsid w:val="009C0AD3"/>
    <w:rsid w:val="009C165B"/>
    <w:rsid w:val="009C216E"/>
    <w:rsid w:val="009C29A1"/>
    <w:rsid w:val="009C2DA2"/>
    <w:rsid w:val="009C3A57"/>
    <w:rsid w:val="009C5193"/>
    <w:rsid w:val="009C5195"/>
    <w:rsid w:val="009C53A3"/>
    <w:rsid w:val="009C726E"/>
    <w:rsid w:val="009C75A0"/>
    <w:rsid w:val="009C76A3"/>
    <w:rsid w:val="009D1620"/>
    <w:rsid w:val="009D1CBC"/>
    <w:rsid w:val="009D2268"/>
    <w:rsid w:val="009D2607"/>
    <w:rsid w:val="009D29F2"/>
    <w:rsid w:val="009D2C44"/>
    <w:rsid w:val="009D3234"/>
    <w:rsid w:val="009D3394"/>
    <w:rsid w:val="009D3563"/>
    <w:rsid w:val="009D3875"/>
    <w:rsid w:val="009D49CD"/>
    <w:rsid w:val="009D589A"/>
    <w:rsid w:val="009D6551"/>
    <w:rsid w:val="009D6CA1"/>
    <w:rsid w:val="009D711D"/>
    <w:rsid w:val="009D71E6"/>
    <w:rsid w:val="009D758D"/>
    <w:rsid w:val="009D7794"/>
    <w:rsid w:val="009E0862"/>
    <w:rsid w:val="009E0E25"/>
    <w:rsid w:val="009E0F1F"/>
    <w:rsid w:val="009E1671"/>
    <w:rsid w:val="009E20C2"/>
    <w:rsid w:val="009E2919"/>
    <w:rsid w:val="009E31BB"/>
    <w:rsid w:val="009E3511"/>
    <w:rsid w:val="009E3733"/>
    <w:rsid w:val="009E396D"/>
    <w:rsid w:val="009E606E"/>
    <w:rsid w:val="009E6D62"/>
    <w:rsid w:val="009E6E89"/>
    <w:rsid w:val="009E6FF6"/>
    <w:rsid w:val="009E7BD5"/>
    <w:rsid w:val="009E7E05"/>
    <w:rsid w:val="009F1158"/>
    <w:rsid w:val="009F1354"/>
    <w:rsid w:val="009F2DC0"/>
    <w:rsid w:val="009F36CF"/>
    <w:rsid w:val="009F39CC"/>
    <w:rsid w:val="009F3C66"/>
    <w:rsid w:val="009F5688"/>
    <w:rsid w:val="009F5A50"/>
    <w:rsid w:val="009F73A6"/>
    <w:rsid w:val="009F7469"/>
    <w:rsid w:val="00A00DB9"/>
    <w:rsid w:val="00A013AF"/>
    <w:rsid w:val="00A015FC"/>
    <w:rsid w:val="00A01BE7"/>
    <w:rsid w:val="00A01D84"/>
    <w:rsid w:val="00A0238A"/>
    <w:rsid w:val="00A0239E"/>
    <w:rsid w:val="00A0248C"/>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201"/>
    <w:rsid w:val="00A4306A"/>
    <w:rsid w:val="00A4381A"/>
    <w:rsid w:val="00A44A0E"/>
    <w:rsid w:val="00A44E3A"/>
    <w:rsid w:val="00A45A77"/>
    <w:rsid w:val="00A45FE6"/>
    <w:rsid w:val="00A46BA8"/>
    <w:rsid w:val="00A47ABB"/>
    <w:rsid w:val="00A47DE7"/>
    <w:rsid w:val="00A50165"/>
    <w:rsid w:val="00A50246"/>
    <w:rsid w:val="00A502F9"/>
    <w:rsid w:val="00A50486"/>
    <w:rsid w:val="00A50AC6"/>
    <w:rsid w:val="00A5156B"/>
    <w:rsid w:val="00A51A90"/>
    <w:rsid w:val="00A521DA"/>
    <w:rsid w:val="00A53192"/>
    <w:rsid w:val="00A54122"/>
    <w:rsid w:val="00A54414"/>
    <w:rsid w:val="00A5500D"/>
    <w:rsid w:val="00A55E39"/>
    <w:rsid w:val="00A561A1"/>
    <w:rsid w:val="00A56FD1"/>
    <w:rsid w:val="00A57421"/>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13E6"/>
    <w:rsid w:val="00A71537"/>
    <w:rsid w:val="00A74453"/>
    <w:rsid w:val="00A7448E"/>
    <w:rsid w:val="00A75705"/>
    <w:rsid w:val="00A76026"/>
    <w:rsid w:val="00A76571"/>
    <w:rsid w:val="00A76A41"/>
    <w:rsid w:val="00A76C43"/>
    <w:rsid w:val="00A77002"/>
    <w:rsid w:val="00A7745B"/>
    <w:rsid w:val="00A77744"/>
    <w:rsid w:val="00A80245"/>
    <w:rsid w:val="00A80630"/>
    <w:rsid w:val="00A80C79"/>
    <w:rsid w:val="00A81DAE"/>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1AE8"/>
    <w:rsid w:val="00A93341"/>
    <w:rsid w:val="00A94984"/>
    <w:rsid w:val="00A94AA2"/>
    <w:rsid w:val="00A95627"/>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B78B2"/>
    <w:rsid w:val="00AC02E5"/>
    <w:rsid w:val="00AC080E"/>
    <w:rsid w:val="00AC090C"/>
    <w:rsid w:val="00AC33CC"/>
    <w:rsid w:val="00AC34DD"/>
    <w:rsid w:val="00AC3E7F"/>
    <w:rsid w:val="00AC4AC0"/>
    <w:rsid w:val="00AC5F72"/>
    <w:rsid w:val="00AC68F7"/>
    <w:rsid w:val="00AC730D"/>
    <w:rsid w:val="00AC756E"/>
    <w:rsid w:val="00AD0275"/>
    <w:rsid w:val="00AD0591"/>
    <w:rsid w:val="00AD084D"/>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F2F"/>
    <w:rsid w:val="00AD6FA6"/>
    <w:rsid w:val="00AD7725"/>
    <w:rsid w:val="00AE055F"/>
    <w:rsid w:val="00AE0D1F"/>
    <w:rsid w:val="00AE1703"/>
    <w:rsid w:val="00AE1A10"/>
    <w:rsid w:val="00AE1C40"/>
    <w:rsid w:val="00AE2010"/>
    <w:rsid w:val="00AE2266"/>
    <w:rsid w:val="00AE24CE"/>
    <w:rsid w:val="00AE3562"/>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E3D"/>
    <w:rsid w:val="00B07F0E"/>
    <w:rsid w:val="00B10A64"/>
    <w:rsid w:val="00B11066"/>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52C3"/>
    <w:rsid w:val="00B26536"/>
    <w:rsid w:val="00B26791"/>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2A90"/>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3CF0"/>
    <w:rsid w:val="00B640E4"/>
    <w:rsid w:val="00B64903"/>
    <w:rsid w:val="00B654E3"/>
    <w:rsid w:val="00B656B4"/>
    <w:rsid w:val="00B65DD0"/>
    <w:rsid w:val="00B6635F"/>
    <w:rsid w:val="00B66365"/>
    <w:rsid w:val="00B67C1C"/>
    <w:rsid w:val="00B67F7E"/>
    <w:rsid w:val="00B710AE"/>
    <w:rsid w:val="00B71146"/>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346F"/>
    <w:rsid w:val="00B840BD"/>
    <w:rsid w:val="00B847BC"/>
    <w:rsid w:val="00B85195"/>
    <w:rsid w:val="00B8635A"/>
    <w:rsid w:val="00B868F6"/>
    <w:rsid w:val="00B87118"/>
    <w:rsid w:val="00B877CF"/>
    <w:rsid w:val="00B905BD"/>
    <w:rsid w:val="00B9062D"/>
    <w:rsid w:val="00B91461"/>
    <w:rsid w:val="00B916AA"/>
    <w:rsid w:val="00B91F69"/>
    <w:rsid w:val="00B91FBA"/>
    <w:rsid w:val="00B92449"/>
    <w:rsid w:val="00B92A6E"/>
    <w:rsid w:val="00B93E60"/>
    <w:rsid w:val="00B94538"/>
    <w:rsid w:val="00B94B93"/>
    <w:rsid w:val="00B95C4B"/>
    <w:rsid w:val="00B9603F"/>
    <w:rsid w:val="00B96149"/>
    <w:rsid w:val="00B961BE"/>
    <w:rsid w:val="00B9791B"/>
    <w:rsid w:val="00B9797F"/>
    <w:rsid w:val="00B97AD3"/>
    <w:rsid w:val="00B97B09"/>
    <w:rsid w:val="00BA0554"/>
    <w:rsid w:val="00BA06F5"/>
    <w:rsid w:val="00BA0E26"/>
    <w:rsid w:val="00BA151E"/>
    <w:rsid w:val="00BA1BBC"/>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37C4"/>
    <w:rsid w:val="00BC3ABE"/>
    <w:rsid w:val="00BC434C"/>
    <w:rsid w:val="00BC4804"/>
    <w:rsid w:val="00BC4813"/>
    <w:rsid w:val="00BC4D1A"/>
    <w:rsid w:val="00BC54F9"/>
    <w:rsid w:val="00BC603D"/>
    <w:rsid w:val="00BC6C07"/>
    <w:rsid w:val="00BC728F"/>
    <w:rsid w:val="00BD1B96"/>
    <w:rsid w:val="00BD2113"/>
    <w:rsid w:val="00BD29B4"/>
    <w:rsid w:val="00BD2A01"/>
    <w:rsid w:val="00BD2C9D"/>
    <w:rsid w:val="00BD348A"/>
    <w:rsid w:val="00BD3D7E"/>
    <w:rsid w:val="00BD3EC9"/>
    <w:rsid w:val="00BD4B27"/>
    <w:rsid w:val="00BD4DDA"/>
    <w:rsid w:val="00BD54A6"/>
    <w:rsid w:val="00BD5B24"/>
    <w:rsid w:val="00BD620E"/>
    <w:rsid w:val="00BD6709"/>
    <w:rsid w:val="00BD7736"/>
    <w:rsid w:val="00BD7A12"/>
    <w:rsid w:val="00BE02E2"/>
    <w:rsid w:val="00BE1455"/>
    <w:rsid w:val="00BE1A06"/>
    <w:rsid w:val="00BE33DB"/>
    <w:rsid w:val="00BE4203"/>
    <w:rsid w:val="00BE4821"/>
    <w:rsid w:val="00BE48DB"/>
    <w:rsid w:val="00BE5264"/>
    <w:rsid w:val="00BE542F"/>
    <w:rsid w:val="00BE55D4"/>
    <w:rsid w:val="00BE65C2"/>
    <w:rsid w:val="00BE6A3F"/>
    <w:rsid w:val="00BE6BA0"/>
    <w:rsid w:val="00BE74FA"/>
    <w:rsid w:val="00BE7678"/>
    <w:rsid w:val="00BF08BB"/>
    <w:rsid w:val="00BF117B"/>
    <w:rsid w:val="00BF12FD"/>
    <w:rsid w:val="00BF2680"/>
    <w:rsid w:val="00BF2A5C"/>
    <w:rsid w:val="00BF3728"/>
    <w:rsid w:val="00BF4791"/>
    <w:rsid w:val="00BF56DC"/>
    <w:rsid w:val="00BF79A3"/>
    <w:rsid w:val="00C00DBD"/>
    <w:rsid w:val="00C0126F"/>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155"/>
    <w:rsid w:val="00C113E7"/>
    <w:rsid w:val="00C11540"/>
    <w:rsid w:val="00C11883"/>
    <w:rsid w:val="00C11B69"/>
    <w:rsid w:val="00C13541"/>
    <w:rsid w:val="00C136B8"/>
    <w:rsid w:val="00C14072"/>
    <w:rsid w:val="00C14526"/>
    <w:rsid w:val="00C14F48"/>
    <w:rsid w:val="00C156B7"/>
    <w:rsid w:val="00C15EC1"/>
    <w:rsid w:val="00C16BB7"/>
    <w:rsid w:val="00C171A0"/>
    <w:rsid w:val="00C172AF"/>
    <w:rsid w:val="00C17ED0"/>
    <w:rsid w:val="00C2174A"/>
    <w:rsid w:val="00C23570"/>
    <w:rsid w:val="00C24258"/>
    <w:rsid w:val="00C24536"/>
    <w:rsid w:val="00C256B5"/>
    <w:rsid w:val="00C25A42"/>
    <w:rsid w:val="00C2630B"/>
    <w:rsid w:val="00C2664A"/>
    <w:rsid w:val="00C2690F"/>
    <w:rsid w:val="00C27DBA"/>
    <w:rsid w:val="00C30A31"/>
    <w:rsid w:val="00C3261C"/>
    <w:rsid w:val="00C32799"/>
    <w:rsid w:val="00C330D2"/>
    <w:rsid w:val="00C33153"/>
    <w:rsid w:val="00C34825"/>
    <w:rsid w:val="00C3489E"/>
    <w:rsid w:val="00C37442"/>
    <w:rsid w:val="00C374ED"/>
    <w:rsid w:val="00C378FA"/>
    <w:rsid w:val="00C415E7"/>
    <w:rsid w:val="00C41F94"/>
    <w:rsid w:val="00C42F0A"/>
    <w:rsid w:val="00C441B2"/>
    <w:rsid w:val="00C447F2"/>
    <w:rsid w:val="00C4490E"/>
    <w:rsid w:val="00C44A3E"/>
    <w:rsid w:val="00C455DA"/>
    <w:rsid w:val="00C45843"/>
    <w:rsid w:val="00C46372"/>
    <w:rsid w:val="00C4707D"/>
    <w:rsid w:val="00C4724B"/>
    <w:rsid w:val="00C473AC"/>
    <w:rsid w:val="00C47BB2"/>
    <w:rsid w:val="00C5062D"/>
    <w:rsid w:val="00C508B4"/>
    <w:rsid w:val="00C50CBF"/>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461"/>
    <w:rsid w:val="00C607B8"/>
    <w:rsid w:val="00C60C92"/>
    <w:rsid w:val="00C60E61"/>
    <w:rsid w:val="00C61667"/>
    <w:rsid w:val="00C62335"/>
    <w:rsid w:val="00C623F8"/>
    <w:rsid w:val="00C62933"/>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2D87"/>
    <w:rsid w:val="00C8398A"/>
    <w:rsid w:val="00C83A05"/>
    <w:rsid w:val="00C84A83"/>
    <w:rsid w:val="00C84B87"/>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3F50"/>
    <w:rsid w:val="00C9463E"/>
    <w:rsid w:val="00C9526E"/>
    <w:rsid w:val="00C95F87"/>
    <w:rsid w:val="00C96048"/>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103"/>
    <w:rsid w:val="00CA42DE"/>
    <w:rsid w:val="00CA4C78"/>
    <w:rsid w:val="00CA4F22"/>
    <w:rsid w:val="00CA5B54"/>
    <w:rsid w:val="00CA5FED"/>
    <w:rsid w:val="00CA63E0"/>
    <w:rsid w:val="00CA6526"/>
    <w:rsid w:val="00CA6C87"/>
    <w:rsid w:val="00CA70D4"/>
    <w:rsid w:val="00CA7AB1"/>
    <w:rsid w:val="00CB17CA"/>
    <w:rsid w:val="00CB2175"/>
    <w:rsid w:val="00CB2ED6"/>
    <w:rsid w:val="00CB43DA"/>
    <w:rsid w:val="00CB5519"/>
    <w:rsid w:val="00CB59B7"/>
    <w:rsid w:val="00CB6111"/>
    <w:rsid w:val="00CB6A96"/>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3B23"/>
    <w:rsid w:val="00CD4C11"/>
    <w:rsid w:val="00CD4C7A"/>
    <w:rsid w:val="00CD5EA8"/>
    <w:rsid w:val="00CD67F4"/>
    <w:rsid w:val="00CD7744"/>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510"/>
    <w:rsid w:val="00CF5538"/>
    <w:rsid w:val="00CF5705"/>
    <w:rsid w:val="00CF6AFF"/>
    <w:rsid w:val="00CF7104"/>
    <w:rsid w:val="00CF7574"/>
    <w:rsid w:val="00CF7740"/>
    <w:rsid w:val="00CF77F3"/>
    <w:rsid w:val="00D00CE3"/>
    <w:rsid w:val="00D01143"/>
    <w:rsid w:val="00D01197"/>
    <w:rsid w:val="00D01667"/>
    <w:rsid w:val="00D02343"/>
    <w:rsid w:val="00D03045"/>
    <w:rsid w:val="00D0331A"/>
    <w:rsid w:val="00D03DB5"/>
    <w:rsid w:val="00D05302"/>
    <w:rsid w:val="00D05AD4"/>
    <w:rsid w:val="00D060A6"/>
    <w:rsid w:val="00D066E8"/>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D23"/>
    <w:rsid w:val="00D46EE4"/>
    <w:rsid w:val="00D474B5"/>
    <w:rsid w:val="00D47631"/>
    <w:rsid w:val="00D47CEF"/>
    <w:rsid w:val="00D508A9"/>
    <w:rsid w:val="00D508FF"/>
    <w:rsid w:val="00D5201D"/>
    <w:rsid w:val="00D52E00"/>
    <w:rsid w:val="00D532E9"/>
    <w:rsid w:val="00D544EA"/>
    <w:rsid w:val="00D549C0"/>
    <w:rsid w:val="00D54CE0"/>
    <w:rsid w:val="00D55336"/>
    <w:rsid w:val="00D55B85"/>
    <w:rsid w:val="00D55E13"/>
    <w:rsid w:val="00D56109"/>
    <w:rsid w:val="00D56153"/>
    <w:rsid w:val="00D57316"/>
    <w:rsid w:val="00D579F2"/>
    <w:rsid w:val="00D616E1"/>
    <w:rsid w:val="00D6212C"/>
    <w:rsid w:val="00D6224D"/>
    <w:rsid w:val="00D62818"/>
    <w:rsid w:val="00D62AFB"/>
    <w:rsid w:val="00D63442"/>
    <w:rsid w:val="00D647C5"/>
    <w:rsid w:val="00D6482C"/>
    <w:rsid w:val="00D64C31"/>
    <w:rsid w:val="00D64F5F"/>
    <w:rsid w:val="00D64F76"/>
    <w:rsid w:val="00D65DF7"/>
    <w:rsid w:val="00D66B6B"/>
    <w:rsid w:val="00D672BA"/>
    <w:rsid w:val="00D6739B"/>
    <w:rsid w:val="00D67533"/>
    <w:rsid w:val="00D67833"/>
    <w:rsid w:val="00D70770"/>
    <w:rsid w:val="00D70914"/>
    <w:rsid w:val="00D7185F"/>
    <w:rsid w:val="00D729C6"/>
    <w:rsid w:val="00D72EA6"/>
    <w:rsid w:val="00D73552"/>
    <w:rsid w:val="00D73D44"/>
    <w:rsid w:val="00D741AA"/>
    <w:rsid w:val="00D74AFE"/>
    <w:rsid w:val="00D74E1D"/>
    <w:rsid w:val="00D75682"/>
    <w:rsid w:val="00D7593C"/>
    <w:rsid w:val="00D75C4C"/>
    <w:rsid w:val="00D75F4D"/>
    <w:rsid w:val="00D7677F"/>
    <w:rsid w:val="00D76EA0"/>
    <w:rsid w:val="00D776B5"/>
    <w:rsid w:val="00D77787"/>
    <w:rsid w:val="00D777D6"/>
    <w:rsid w:val="00D77A9B"/>
    <w:rsid w:val="00D80130"/>
    <w:rsid w:val="00D802E1"/>
    <w:rsid w:val="00D80FFA"/>
    <w:rsid w:val="00D810AB"/>
    <w:rsid w:val="00D82236"/>
    <w:rsid w:val="00D8228D"/>
    <w:rsid w:val="00D828D0"/>
    <w:rsid w:val="00D8339A"/>
    <w:rsid w:val="00D83743"/>
    <w:rsid w:val="00D83A34"/>
    <w:rsid w:val="00D84189"/>
    <w:rsid w:val="00D84CCE"/>
    <w:rsid w:val="00D862AE"/>
    <w:rsid w:val="00D868A4"/>
    <w:rsid w:val="00D86BE6"/>
    <w:rsid w:val="00D871CC"/>
    <w:rsid w:val="00D90269"/>
    <w:rsid w:val="00D902BA"/>
    <w:rsid w:val="00D917E5"/>
    <w:rsid w:val="00D91F22"/>
    <w:rsid w:val="00D923A0"/>
    <w:rsid w:val="00D92582"/>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9CD"/>
    <w:rsid w:val="00DB6B41"/>
    <w:rsid w:val="00DB70BE"/>
    <w:rsid w:val="00DB7425"/>
    <w:rsid w:val="00DC040E"/>
    <w:rsid w:val="00DC0513"/>
    <w:rsid w:val="00DC0665"/>
    <w:rsid w:val="00DC0E1C"/>
    <w:rsid w:val="00DC184F"/>
    <w:rsid w:val="00DC1C36"/>
    <w:rsid w:val="00DC1FA2"/>
    <w:rsid w:val="00DC1FBD"/>
    <w:rsid w:val="00DC224A"/>
    <w:rsid w:val="00DC28C3"/>
    <w:rsid w:val="00DC399D"/>
    <w:rsid w:val="00DC480E"/>
    <w:rsid w:val="00DC4C8A"/>
    <w:rsid w:val="00DC4DEA"/>
    <w:rsid w:val="00DC4E6E"/>
    <w:rsid w:val="00DC52AF"/>
    <w:rsid w:val="00DC5EA4"/>
    <w:rsid w:val="00DC63D9"/>
    <w:rsid w:val="00DC63F2"/>
    <w:rsid w:val="00DC67B0"/>
    <w:rsid w:val="00DC6849"/>
    <w:rsid w:val="00DC69FC"/>
    <w:rsid w:val="00DC70F9"/>
    <w:rsid w:val="00DC7915"/>
    <w:rsid w:val="00DC7D9E"/>
    <w:rsid w:val="00DD0082"/>
    <w:rsid w:val="00DD063F"/>
    <w:rsid w:val="00DD07BD"/>
    <w:rsid w:val="00DD0BBF"/>
    <w:rsid w:val="00DD148C"/>
    <w:rsid w:val="00DD155B"/>
    <w:rsid w:val="00DD2171"/>
    <w:rsid w:val="00DD2A74"/>
    <w:rsid w:val="00DD2CCA"/>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1F64"/>
    <w:rsid w:val="00E1254B"/>
    <w:rsid w:val="00E12576"/>
    <w:rsid w:val="00E12963"/>
    <w:rsid w:val="00E13918"/>
    <w:rsid w:val="00E15EC3"/>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3E4"/>
    <w:rsid w:val="00E25630"/>
    <w:rsid w:val="00E25C55"/>
    <w:rsid w:val="00E25C5C"/>
    <w:rsid w:val="00E267F4"/>
    <w:rsid w:val="00E2694F"/>
    <w:rsid w:val="00E26950"/>
    <w:rsid w:val="00E27129"/>
    <w:rsid w:val="00E2799C"/>
    <w:rsid w:val="00E27C35"/>
    <w:rsid w:val="00E27E9E"/>
    <w:rsid w:val="00E3005D"/>
    <w:rsid w:val="00E3049D"/>
    <w:rsid w:val="00E31138"/>
    <w:rsid w:val="00E31612"/>
    <w:rsid w:val="00E32AA4"/>
    <w:rsid w:val="00E3335B"/>
    <w:rsid w:val="00E3415E"/>
    <w:rsid w:val="00E34625"/>
    <w:rsid w:val="00E3537F"/>
    <w:rsid w:val="00E358D3"/>
    <w:rsid w:val="00E36217"/>
    <w:rsid w:val="00E36CA1"/>
    <w:rsid w:val="00E3740E"/>
    <w:rsid w:val="00E400D8"/>
    <w:rsid w:val="00E407FD"/>
    <w:rsid w:val="00E409C0"/>
    <w:rsid w:val="00E40C70"/>
    <w:rsid w:val="00E41203"/>
    <w:rsid w:val="00E41233"/>
    <w:rsid w:val="00E41602"/>
    <w:rsid w:val="00E4199A"/>
    <w:rsid w:val="00E42DC0"/>
    <w:rsid w:val="00E42DDA"/>
    <w:rsid w:val="00E42F44"/>
    <w:rsid w:val="00E43666"/>
    <w:rsid w:val="00E436EA"/>
    <w:rsid w:val="00E4428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57C5F"/>
    <w:rsid w:val="00E615FA"/>
    <w:rsid w:val="00E618BB"/>
    <w:rsid w:val="00E62323"/>
    <w:rsid w:val="00E62FDB"/>
    <w:rsid w:val="00E6306F"/>
    <w:rsid w:val="00E63BD1"/>
    <w:rsid w:val="00E64C8C"/>
    <w:rsid w:val="00E65332"/>
    <w:rsid w:val="00E65557"/>
    <w:rsid w:val="00E65C4F"/>
    <w:rsid w:val="00E66DEA"/>
    <w:rsid w:val="00E66FFC"/>
    <w:rsid w:val="00E70495"/>
    <w:rsid w:val="00E70A2E"/>
    <w:rsid w:val="00E7183E"/>
    <w:rsid w:val="00E71EF1"/>
    <w:rsid w:val="00E72A33"/>
    <w:rsid w:val="00E72BD3"/>
    <w:rsid w:val="00E72FB8"/>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E"/>
    <w:rsid w:val="00EA589A"/>
    <w:rsid w:val="00EA590D"/>
    <w:rsid w:val="00EA62A9"/>
    <w:rsid w:val="00EA7BA9"/>
    <w:rsid w:val="00EA7EF9"/>
    <w:rsid w:val="00EB005B"/>
    <w:rsid w:val="00EB02AD"/>
    <w:rsid w:val="00EB064B"/>
    <w:rsid w:val="00EB2E66"/>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6811"/>
    <w:rsid w:val="00EC683D"/>
    <w:rsid w:val="00EC685F"/>
    <w:rsid w:val="00EC762B"/>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E49"/>
    <w:rsid w:val="00ED7FA4"/>
    <w:rsid w:val="00EE061C"/>
    <w:rsid w:val="00EE1B43"/>
    <w:rsid w:val="00EE1E56"/>
    <w:rsid w:val="00EE1F34"/>
    <w:rsid w:val="00EE1FC4"/>
    <w:rsid w:val="00EE3BC4"/>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EE3"/>
    <w:rsid w:val="00EF6F74"/>
    <w:rsid w:val="00EF7115"/>
    <w:rsid w:val="00EF75ED"/>
    <w:rsid w:val="00EF7AAD"/>
    <w:rsid w:val="00F00DE5"/>
    <w:rsid w:val="00F01789"/>
    <w:rsid w:val="00F01BE8"/>
    <w:rsid w:val="00F01F80"/>
    <w:rsid w:val="00F029B8"/>
    <w:rsid w:val="00F02E48"/>
    <w:rsid w:val="00F02F71"/>
    <w:rsid w:val="00F03259"/>
    <w:rsid w:val="00F036E9"/>
    <w:rsid w:val="00F03A6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4A3"/>
    <w:rsid w:val="00F16607"/>
    <w:rsid w:val="00F16A7A"/>
    <w:rsid w:val="00F16E3B"/>
    <w:rsid w:val="00F172F1"/>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6313"/>
    <w:rsid w:val="00F367C0"/>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9A8"/>
    <w:rsid w:val="00F47FEB"/>
    <w:rsid w:val="00F5148E"/>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22EA"/>
    <w:rsid w:val="00F82A4E"/>
    <w:rsid w:val="00F83153"/>
    <w:rsid w:val="00F8418B"/>
    <w:rsid w:val="00F8461A"/>
    <w:rsid w:val="00F84FF8"/>
    <w:rsid w:val="00F85086"/>
    <w:rsid w:val="00F8594E"/>
    <w:rsid w:val="00F86958"/>
    <w:rsid w:val="00F86964"/>
    <w:rsid w:val="00F87032"/>
    <w:rsid w:val="00F875ED"/>
    <w:rsid w:val="00F8797C"/>
    <w:rsid w:val="00F916EA"/>
    <w:rsid w:val="00F935B3"/>
    <w:rsid w:val="00F93B4E"/>
    <w:rsid w:val="00F93F7E"/>
    <w:rsid w:val="00F9411F"/>
    <w:rsid w:val="00F95089"/>
    <w:rsid w:val="00F9590F"/>
    <w:rsid w:val="00F96181"/>
    <w:rsid w:val="00F96538"/>
    <w:rsid w:val="00F965C0"/>
    <w:rsid w:val="00F96915"/>
    <w:rsid w:val="00F971F8"/>
    <w:rsid w:val="00F9798D"/>
    <w:rsid w:val="00FA02FC"/>
    <w:rsid w:val="00FA0D15"/>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956"/>
    <w:rsid w:val="00FA6CCA"/>
    <w:rsid w:val="00FA7C44"/>
    <w:rsid w:val="00FB1D2C"/>
    <w:rsid w:val="00FB306D"/>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35F2"/>
    <w:rsid w:val="00FC4ACB"/>
    <w:rsid w:val="00FC4F27"/>
    <w:rsid w:val="00FC514C"/>
    <w:rsid w:val="00FC5730"/>
    <w:rsid w:val="00FC6425"/>
    <w:rsid w:val="00FC66C4"/>
    <w:rsid w:val="00FC68D8"/>
    <w:rsid w:val="00FC68E1"/>
    <w:rsid w:val="00FC7162"/>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704"/>
    <w:rsid w:val="00FD7420"/>
    <w:rsid w:val="00FE04E9"/>
    <w:rsid w:val="00FE0815"/>
    <w:rsid w:val="00FE0D98"/>
    <w:rsid w:val="00FE1598"/>
    <w:rsid w:val="00FE196F"/>
    <w:rsid w:val="00FE28FD"/>
    <w:rsid w:val="00FE30A6"/>
    <w:rsid w:val="00FE3920"/>
    <w:rsid w:val="00FE3BFD"/>
    <w:rsid w:val="00FE4362"/>
    <w:rsid w:val="00FE5106"/>
    <w:rsid w:val="00FE553E"/>
    <w:rsid w:val="00FE6B90"/>
    <w:rsid w:val="00FE7606"/>
    <w:rsid w:val="00FE7B85"/>
    <w:rsid w:val="00FF18FF"/>
    <w:rsid w:val="00FF37E7"/>
    <w:rsid w:val="00FF46C8"/>
    <w:rsid w:val="00FF4AB8"/>
    <w:rsid w:val="00FF5679"/>
    <w:rsid w:val="00FF5D71"/>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E1A0"/>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61"/>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 w:type="paragraph" w:customStyle="1" w:styleId="Standard">
    <w:name w:val="Standard"/>
    <w:rsid w:val="002B000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slov">
    <w:name w:val="Title"/>
    <w:basedOn w:val="Normal"/>
    <w:link w:val="NaslovChar"/>
    <w:qFormat/>
    <w:rsid w:val="004D2AEB"/>
    <w:pPr>
      <w:spacing w:after="0"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4D2AEB"/>
    <w:rPr>
      <w:rFonts w:ascii="Times New Roman" w:eastAsia="Times New Roman" w:hAnsi="Times New Roman" w:cs="Times New Roman"/>
      <w:b/>
      <w:bCs/>
      <w:sz w:val="32"/>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7AFD-A4A6-42AF-B9C1-4D4F3FD6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4883</Words>
  <Characters>27836</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Općina Sirač</cp:lastModifiedBy>
  <cp:revision>2</cp:revision>
  <cp:lastPrinted>2025-11-20T11:46:00Z</cp:lastPrinted>
  <dcterms:created xsi:type="dcterms:W3CDTF">2025-11-21T08:56:00Z</dcterms:created>
  <dcterms:modified xsi:type="dcterms:W3CDTF">2025-11-21T08:56:00Z</dcterms:modified>
</cp:coreProperties>
</file>